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17BFE" w14:textId="6757DAC2" w:rsidR="00304697" w:rsidRPr="00881212" w:rsidRDefault="000837FD" w:rsidP="00304697">
      <w:pPr>
        <w:tabs>
          <w:tab w:val="left" w:pos="7455"/>
        </w:tabs>
        <w:rPr>
          <w:rFonts w:cs="Arial"/>
          <w:b/>
          <w:sz w:val="24"/>
          <w:szCs w:val="24"/>
        </w:rPr>
      </w:pPr>
      <w:r>
        <w:rPr>
          <w:noProof/>
        </w:rPr>
        <w:drawing>
          <wp:anchor distT="0" distB="0" distL="114300" distR="114300" simplePos="0" relativeHeight="251659264" behindDoc="0" locked="0" layoutInCell="1" allowOverlap="1" wp14:anchorId="30702CDA" wp14:editId="172B0595">
            <wp:simplePos x="0" y="0"/>
            <wp:positionH relativeFrom="page">
              <wp:posOffset>157480</wp:posOffset>
            </wp:positionH>
            <wp:positionV relativeFrom="paragraph">
              <wp:posOffset>-895985</wp:posOffset>
            </wp:positionV>
            <wp:extent cx="7531211" cy="1447800"/>
            <wp:effectExtent l="0" t="0" r="0" b="0"/>
            <wp:wrapNone/>
            <wp:docPr id="5" name="Bilde 5" descr="Et bilde som inneholder sort, mørk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descr="Et bilde som inneholder sort, mørke&#10;&#10;KI-generert innhold kan være feil."/>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31211" cy="1447800"/>
                    </a:xfrm>
                    <a:prstGeom prst="rect">
                      <a:avLst/>
                    </a:prstGeom>
                  </pic:spPr>
                </pic:pic>
              </a:graphicData>
            </a:graphic>
            <wp14:sizeRelH relativeFrom="page">
              <wp14:pctWidth>0</wp14:pctWidth>
            </wp14:sizeRelH>
            <wp14:sizeRelV relativeFrom="page">
              <wp14:pctHeight>0</wp14:pctHeight>
            </wp14:sizeRelV>
          </wp:anchor>
        </w:drawing>
      </w:r>
    </w:p>
    <w:p w14:paraId="694A354A" w14:textId="77777777" w:rsidR="00F10D5C" w:rsidRPr="00881212" w:rsidRDefault="00F10D5C" w:rsidP="00F10D5C">
      <w:pPr>
        <w:rPr>
          <w:rFonts w:cs="Arial"/>
          <w:sz w:val="24"/>
          <w:szCs w:val="24"/>
        </w:rPr>
      </w:pPr>
      <w:bookmarkStart w:id="0" w:name="start"/>
      <w:bookmarkEnd w:id="0"/>
    </w:p>
    <w:p w14:paraId="5EEB4C52" w14:textId="1A085F88" w:rsidR="00F10D5C" w:rsidRDefault="00F10D5C" w:rsidP="00F10D5C">
      <w:pPr>
        <w:rPr>
          <w:rFonts w:cs="Arial"/>
          <w:sz w:val="24"/>
          <w:szCs w:val="24"/>
        </w:rPr>
      </w:pPr>
    </w:p>
    <w:p w14:paraId="4E45AAB0" w14:textId="61B20A50" w:rsidR="007541A2" w:rsidRDefault="007541A2" w:rsidP="00F10D5C">
      <w:pPr>
        <w:rPr>
          <w:rFonts w:cs="Arial"/>
          <w:sz w:val="24"/>
          <w:szCs w:val="24"/>
        </w:rPr>
      </w:pPr>
    </w:p>
    <w:p w14:paraId="064279E1" w14:textId="3F4A65E9" w:rsidR="007541A2" w:rsidRDefault="007541A2" w:rsidP="00F10D5C">
      <w:pPr>
        <w:rPr>
          <w:rFonts w:cs="Arial"/>
          <w:sz w:val="24"/>
          <w:szCs w:val="24"/>
        </w:rPr>
      </w:pPr>
    </w:p>
    <w:p w14:paraId="243465D3" w14:textId="77777777" w:rsidR="007541A2" w:rsidRPr="00881212" w:rsidRDefault="007541A2" w:rsidP="00F10D5C">
      <w:pPr>
        <w:rPr>
          <w:rFonts w:cs="Arial"/>
          <w:sz w:val="24"/>
          <w:szCs w:val="24"/>
        </w:rPr>
      </w:pPr>
    </w:p>
    <w:p w14:paraId="03DBC9F9" w14:textId="77777777" w:rsidR="00F10D5C" w:rsidRPr="00881212" w:rsidRDefault="00F10D5C" w:rsidP="00D71DAB">
      <w:pPr>
        <w:rPr>
          <w:rStyle w:val="HFK-Heading-Eng"/>
          <w:rFonts w:cs="Arial"/>
          <w:szCs w:val="24"/>
        </w:rPr>
      </w:pPr>
    </w:p>
    <w:p w14:paraId="21E00351" w14:textId="77777777" w:rsidR="00F10D5C" w:rsidRPr="00881212" w:rsidRDefault="00F10D5C" w:rsidP="00F10D5C">
      <w:pPr>
        <w:pStyle w:val="Contractstyle"/>
        <w:rPr>
          <w:rFonts w:ascii="Arial" w:hAnsi="Arial" w:cs="Arial"/>
          <w:sz w:val="24"/>
          <w:szCs w:val="24"/>
        </w:rPr>
      </w:pPr>
    </w:p>
    <w:p w14:paraId="4543038B" w14:textId="77777777" w:rsidR="000837FD" w:rsidRPr="001E431B" w:rsidRDefault="000837FD" w:rsidP="000837FD">
      <w:pPr>
        <w:pStyle w:val="Contractstyle"/>
        <w:jc w:val="center"/>
        <w:rPr>
          <w:rStyle w:val="HFK-Heading-Eng"/>
          <w:rFonts w:ascii="Arial" w:hAnsi="Arial" w:cs="Arial"/>
          <w:b/>
          <w:kern w:val="28"/>
          <w:sz w:val="48"/>
          <w:szCs w:val="48"/>
        </w:rPr>
      </w:pPr>
      <w:r w:rsidRPr="001E431B">
        <w:rPr>
          <w:rStyle w:val="HFK-Heading-Eng"/>
          <w:rFonts w:ascii="Arial" w:hAnsi="Arial" w:cs="Arial"/>
          <w:b/>
          <w:kern w:val="28"/>
          <w:sz w:val="48"/>
          <w:szCs w:val="48"/>
        </w:rPr>
        <w:t>Rammeavtale</w:t>
      </w:r>
    </w:p>
    <w:p w14:paraId="36EBCA0E" w14:textId="77777777" w:rsidR="000837FD" w:rsidRPr="001E431B" w:rsidRDefault="000837FD" w:rsidP="000837FD">
      <w:pPr>
        <w:pStyle w:val="Contractstyle"/>
        <w:jc w:val="center"/>
        <w:rPr>
          <w:rFonts w:ascii="Arial" w:hAnsi="Arial" w:cs="Arial"/>
          <w:b/>
          <w:kern w:val="28"/>
          <w:sz w:val="48"/>
          <w:szCs w:val="48"/>
        </w:rPr>
      </w:pPr>
      <w:r>
        <w:rPr>
          <w:rStyle w:val="HFK-Heading-Eng"/>
          <w:rFonts w:ascii="Arial" w:hAnsi="Arial" w:cs="Arial"/>
          <w:b/>
          <w:kern w:val="28"/>
          <w:sz w:val="48"/>
          <w:szCs w:val="48"/>
        </w:rPr>
        <w:t>M</w:t>
      </w:r>
      <w:r w:rsidRPr="001E431B">
        <w:rPr>
          <w:rStyle w:val="HFK-Heading-Eng"/>
          <w:rFonts w:ascii="Arial" w:hAnsi="Arial" w:cs="Arial"/>
          <w:b/>
          <w:kern w:val="28"/>
          <w:sz w:val="48"/>
          <w:szCs w:val="48"/>
        </w:rPr>
        <w:t xml:space="preserve">øbler og </w:t>
      </w:r>
      <w:r>
        <w:rPr>
          <w:rStyle w:val="HFK-Heading-Eng"/>
          <w:rFonts w:ascii="Arial" w:hAnsi="Arial" w:cs="Arial"/>
          <w:b/>
          <w:kern w:val="28"/>
          <w:sz w:val="48"/>
          <w:szCs w:val="48"/>
        </w:rPr>
        <w:t>inventar</w:t>
      </w:r>
    </w:p>
    <w:p w14:paraId="5C03FDBA" w14:textId="77777777" w:rsidR="00F02E8A" w:rsidRPr="00FC4050" w:rsidRDefault="00F02E8A" w:rsidP="00FC4050">
      <w:pPr>
        <w:rPr>
          <w:rFonts w:cs="Arial"/>
          <w:sz w:val="48"/>
          <w:szCs w:val="48"/>
        </w:rPr>
      </w:pPr>
    </w:p>
    <w:p w14:paraId="2029A110" w14:textId="77777777" w:rsidR="00D71DAB" w:rsidRPr="00FC4050" w:rsidRDefault="004F2B5D" w:rsidP="00D71DAB">
      <w:pPr>
        <w:jc w:val="center"/>
        <w:rPr>
          <w:rFonts w:cs="Arial"/>
          <w:sz w:val="48"/>
          <w:szCs w:val="48"/>
        </w:rPr>
      </w:pPr>
      <w:r w:rsidRPr="00FC4050">
        <w:rPr>
          <w:rFonts w:cs="Arial"/>
          <w:sz w:val="48"/>
          <w:szCs w:val="48"/>
        </w:rPr>
        <w:t>Konkurransegrunnlag</w:t>
      </w:r>
    </w:p>
    <w:p w14:paraId="7814AA24" w14:textId="77777777" w:rsidR="00F10D5C" w:rsidRPr="00881212" w:rsidRDefault="00F10D5C" w:rsidP="00F10D5C">
      <w:pPr>
        <w:rPr>
          <w:rFonts w:cs="Arial"/>
          <w:sz w:val="24"/>
          <w:szCs w:val="24"/>
        </w:rPr>
      </w:pPr>
    </w:p>
    <w:p w14:paraId="4BD02448" w14:textId="77777777" w:rsidR="00F10D5C" w:rsidRPr="00881212" w:rsidRDefault="00F10D5C" w:rsidP="00F10D5C">
      <w:pPr>
        <w:rPr>
          <w:rFonts w:cs="Arial"/>
          <w:sz w:val="24"/>
          <w:szCs w:val="24"/>
        </w:rPr>
      </w:pPr>
    </w:p>
    <w:p w14:paraId="0B0CCC14" w14:textId="77777777" w:rsidR="00F10D5C" w:rsidRPr="00881212" w:rsidRDefault="00F10D5C" w:rsidP="00F10D5C">
      <w:pPr>
        <w:rPr>
          <w:rFonts w:cs="Arial"/>
          <w:sz w:val="24"/>
          <w:szCs w:val="24"/>
        </w:rPr>
      </w:pPr>
    </w:p>
    <w:p w14:paraId="04FDE0A7" w14:textId="77777777" w:rsidR="004B1DA8" w:rsidRPr="00F70131" w:rsidRDefault="004F2B5D" w:rsidP="00F10D5C">
      <w:pPr>
        <w:jc w:val="center"/>
        <w:rPr>
          <w:rFonts w:cs="Arial"/>
          <w:bCs/>
          <w:sz w:val="28"/>
          <w:szCs w:val="28"/>
        </w:rPr>
      </w:pPr>
      <w:r w:rsidRPr="007541A2">
        <w:rPr>
          <w:rFonts w:cs="Arial"/>
          <w:bCs/>
          <w:sz w:val="28"/>
          <w:szCs w:val="28"/>
        </w:rPr>
        <w:t>Åpen</w:t>
      </w:r>
      <w:r w:rsidR="006726AC" w:rsidRPr="007541A2">
        <w:rPr>
          <w:rFonts w:cs="Arial"/>
          <w:bCs/>
          <w:sz w:val="28"/>
          <w:szCs w:val="28"/>
        </w:rPr>
        <w:t xml:space="preserve"> anbudskonkurranse</w:t>
      </w:r>
      <w:r w:rsidR="00EE2329" w:rsidRPr="007541A2">
        <w:rPr>
          <w:rFonts w:cs="Arial"/>
          <w:bCs/>
          <w:sz w:val="28"/>
          <w:szCs w:val="28"/>
        </w:rPr>
        <w:t xml:space="preserve"> </w:t>
      </w:r>
    </w:p>
    <w:p w14:paraId="1AA021CA" w14:textId="5D206932" w:rsidR="00F10D5C" w:rsidRPr="00FC4050" w:rsidRDefault="00EE2329" w:rsidP="00F10D5C">
      <w:pPr>
        <w:jc w:val="center"/>
        <w:rPr>
          <w:rFonts w:cs="Arial"/>
          <w:bCs/>
          <w:sz w:val="28"/>
          <w:szCs w:val="28"/>
        </w:rPr>
      </w:pPr>
      <w:r w:rsidRPr="00FC4050">
        <w:rPr>
          <w:rFonts w:cs="Arial"/>
          <w:bCs/>
          <w:sz w:val="28"/>
          <w:szCs w:val="28"/>
        </w:rPr>
        <w:t>(</w:t>
      </w:r>
      <w:r w:rsidR="00730828" w:rsidRPr="00FC4050">
        <w:rPr>
          <w:rFonts w:cs="Arial"/>
          <w:bCs/>
          <w:sz w:val="28"/>
          <w:szCs w:val="28"/>
        </w:rPr>
        <w:t xml:space="preserve">anskaffelsesforskriften </w:t>
      </w:r>
      <w:r w:rsidR="005F65D3" w:rsidRPr="00FC4050">
        <w:rPr>
          <w:rFonts w:cs="Arial"/>
          <w:bCs/>
          <w:sz w:val="28"/>
          <w:szCs w:val="28"/>
        </w:rPr>
        <w:t xml:space="preserve">del </w:t>
      </w:r>
      <w:r w:rsidR="00C624C1" w:rsidRPr="00FC4050">
        <w:rPr>
          <w:rFonts w:cs="Arial"/>
          <w:bCs/>
          <w:sz w:val="28"/>
          <w:szCs w:val="28"/>
        </w:rPr>
        <w:t xml:space="preserve">I og del </w:t>
      </w:r>
      <w:r w:rsidR="004B1DFC" w:rsidRPr="00FC4050">
        <w:rPr>
          <w:rFonts w:cs="Arial"/>
          <w:bCs/>
          <w:sz w:val="28"/>
          <w:szCs w:val="28"/>
        </w:rPr>
        <w:t>I</w:t>
      </w:r>
      <w:r w:rsidR="004B1DA8" w:rsidRPr="00FC4050">
        <w:rPr>
          <w:rFonts w:cs="Arial"/>
          <w:bCs/>
          <w:sz w:val="28"/>
          <w:szCs w:val="28"/>
        </w:rPr>
        <w:t>II</w:t>
      </w:r>
      <w:r w:rsidR="001D5938" w:rsidRPr="00FC4050">
        <w:rPr>
          <w:rFonts w:cs="Arial"/>
          <w:bCs/>
          <w:sz w:val="28"/>
          <w:szCs w:val="28"/>
        </w:rPr>
        <w:t>)</w:t>
      </w:r>
    </w:p>
    <w:p w14:paraId="0C3D01ED" w14:textId="77777777" w:rsidR="00F10D5C" w:rsidRPr="00FC4050" w:rsidRDefault="00F10D5C" w:rsidP="00F10D5C">
      <w:pPr>
        <w:pStyle w:val="Contractstyle"/>
        <w:rPr>
          <w:rFonts w:ascii="Arial" w:hAnsi="Arial" w:cs="Arial"/>
          <w:sz w:val="28"/>
          <w:szCs w:val="28"/>
        </w:rPr>
      </w:pPr>
    </w:p>
    <w:p w14:paraId="1B7F95C6" w14:textId="77777777" w:rsidR="00D71DAB" w:rsidRPr="00FC4050" w:rsidRDefault="00D71DAB" w:rsidP="00D71DAB">
      <w:pPr>
        <w:rPr>
          <w:rFonts w:cs="Arial"/>
          <w:sz w:val="28"/>
          <w:szCs w:val="28"/>
        </w:rPr>
      </w:pPr>
    </w:p>
    <w:p w14:paraId="5C260ACE" w14:textId="28EF5E07" w:rsidR="00DA1559" w:rsidRPr="00FC4050" w:rsidRDefault="00DA1559" w:rsidP="002360CF">
      <w:pPr>
        <w:rPr>
          <w:rFonts w:cs="Arial"/>
          <w:sz w:val="28"/>
          <w:szCs w:val="28"/>
        </w:rPr>
      </w:pPr>
    </w:p>
    <w:p w14:paraId="147169E6" w14:textId="77777777" w:rsidR="000837FD" w:rsidRPr="00FC4050" w:rsidRDefault="00DB7BDC" w:rsidP="000837FD">
      <w:pPr>
        <w:jc w:val="center"/>
        <w:rPr>
          <w:rFonts w:cs="Arial"/>
          <w:sz w:val="28"/>
          <w:szCs w:val="28"/>
        </w:rPr>
      </w:pPr>
      <w:r w:rsidRPr="00FC4050">
        <w:rPr>
          <w:rFonts w:cs="Arial"/>
          <w:sz w:val="28"/>
          <w:szCs w:val="28"/>
        </w:rPr>
        <w:t xml:space="preserve">Sak </w:t>
      </w:r>
      <w:r w:rsidR="000837FD">
        <w:rPr>
          <w:rFonts w:cs="Arial"/>
          <w:sz w:val="28"/>
          <w:szCs w:val="28"/>
        </w:rPr>
        <w:t>25/1073</w:t>
      </w:r>
    </w:p>
    <w:p w14:paraId="3AC4598B" w14:textId="5DF8671B" w:rsidR="00F10D5C" w:rsidRPr="00FC4050" w:rsidRDefault="00F10D5C" w:rsidP="00B9025A">
      <w:pPr>
        <w:jc w:val="center"/>
        <w:rPr>
          <w:rFonts w:cs="Arial"/>
          <w:sz w:val="28"/>
          <w:szCs w:val="28"/>
        </w:rPr>
      </w:pPr>
    </w:p>
    <w:p w14:paraId="19ABFDB8" w14:textId="77777777" w:rsidR="00967F3B" w:rsidRPr="00881212" w:rsidRDefault="00967F3B" w:rsidP="00BE5996">
      <w:pPr>
        <w:jc w:val="center"/>
        <w:rPr>
          <w:rFonts w:cs="Arial"/>
          <w:b/>
          <w:sz w:val="24"/>
          <w:szCs w:val="24"/>
        </w:rPr>
      </w:pPr>
    </w:p>
    <w:p w14:paraId="7631359C" w14:textId="77777777" w:rsidR="00B83776" w:rsidRPr="00881212" w:rsidRDefault="00B83776" w:rsidP="00813ED6">
      <w:pPr>
        <w:rPr>
          <w:rFonts w:cs="Arial"/>
          <w:b/>
          <w:sz w:val="24"/>
          <w:szCs w:val="24"/>
        </w:rPr>
      </w:pPr>
    </w:p>
    <w:p w14:paraId="58E2A399" w14:textId="77777777" w:rsidR="00B83776" w:rsidRPr="00881212" w:rsidRDefault="00B83776" w:rsidP="00813ED6">
      <w:pPr>
        <w:rPr>
          <w:rFonts w:cs="Arial"/>
          <w:b/>
          <w:sz w:val="24"/>
          <w:szCs w:val="24"/>
        </w:rPr>
      </w:pPr>
    </w:p>
    <w:p w14:paraId="09AAFD3A" w14:textId="0F9646F1" w:rsidR="00813ED6" w:rsidRPr="00881212" w:rsidRDefault="002B5A15" w:rsidP="00813ED6">
      <w:pPr>
        <w:rPr>
          <w:rFonts w:cs="Arial"/>
          <w:sz w:val="24"/>
          <w:szCs w:val="24"/>
        </w:rPr>
      </w:pPr>
      <w:r w:rsidRPr="00881212">
        <w:rPr>
          <w:rFonts w:cs="Arial"/>
          <w:b/>
          <w:sz w:val="24"/>
          <w:szCs w:val="24"/>
        </w:rPr>
        <w:br w:type="page"/>
      </w:r>
      <w:r w:rsidR="00813ED6" w:rsidRPr="00881212">
        <w:rPr>
          <w:rFonts w:cs="Arial"/>
          <w:b/>
          <w:sz w:val="24"/>
          <w:szCs w:val="24"/>
        </w:rPr>
        <w:lastRenderedPageBreak/>
        <w:t>Innholdsfortegnelse</w:t>
      </w:r>
    </w:p>
    <w:p w14:paraId="35196D6C" w14:textId="77777777" w:rsidR="00813ED6" w:rsidRPr="00881212" w:rsidRDefault="00813ED6" w:rsidP="00813ED6">
      <w:pPr>
        <w:rPr>
          <w:rFonts w:cs="Arial"/>
          <w:sz w:val="24"/>
          <w:szCs w:val="24"/>
        </w:rPr>
      </w:pPr>
    </w:p>
    <w:p w14:paraId="72FD1823" w14:textId="3A28CBF5" w:rsidR="004F09FC" w:rsidRDefault="002122A3">
      <w:pPr>
        <w:pStyle w:val="INNH1"/>
        <w:tabs>
          <w:tab w:val="left" w:pos="440"/>
          <w:tab w:val="right" w:leader="dot" w:pos="9060"/>
        </w:tabs>
        <w:rPr>
          <w:rFonts w:asciiTheme="minorHAnsi" w:eastAsiaTheme="minorEastAsia" w:hAnsiTheme="minorHAnsi" w:cstheme="minorBidi"/>
          <w:iCs w:val="0"/>
          <w:noProof/>
          <w:snapToGrid/>
          <w:kern w:val="2"/>
          <w:sz w:val="24"/>
          <w:szCs w:val="24"/>
          <w14:ligatures w14:val="standardContextual"/>
        </w:rPr>
      </w:pPr>
      <w:r w:rsidRPr="00881212">
        <w:rPr>
          <w:rFonts w:cs="Arial"/>
          <w:sz w:val="24"/>
          <w:szCs w:val="24"/>
        </w:rPr>
        <w:fldChar w:fldCharType="begin"/>
      </w:r>
      <w:r w:rsidR="00BE5996" w:rsidRPr="00881212">
        <w:rPr>
          <w:rFonts w:cs="Arial"/>
          <w:sz w:val="24"/>
          <w:szCs w:val="24"/>
        </w:rPr>
        <w:instrText xml:space="preserve"> TOC \o "1-3" \h \z \u </w:instrText>
      </w:r>
      <w:r w:rsidRPr="00881212">
        <w:rPr>
          <w:rFonts w:cs="Arial"/>
          <w:sz w:val="24"/>
          <w:szCs w:val="24"/>
        </w:rPr>
        <w:fldChar w:fldCharType="separate"/>
      </w:r>
      <w:hyperlink w:anchor="_Toc233810250" w:history="1">
        <w:r w:rsidR="004F09FC" w:rsidRPr="0044720B">
          <w:rPr>
            <w:rStyle w:val="Hyperkobling"/>
            <w:noProof/>
          </w:rPr>
          <w:t>1</w:t>
        </w:r>
        <w:r w:rsidR="004F09FC">
          <w:rPr>
            <w:rFonts w:asciiTheme="minorHAnsi" w:eastAsiaTheme="minorEastAsia" w:hAnsiTheme="minorHAnsi" w:cstheme="minorBidi"/>
            <w:iCs w:val="0"/>
            <w:noProof/>
            <w:snapToGrid/>
            <w:kern w:val="2"/>
            <w:sz w:val="24"/>
            <w:szCs w:val="24"/>
            <w14:ligatures w14:val="standardContextual"/>
          </w:rPr>
          <w:tab/>
        </w:r>
        <w:r w:rsidR="004F09FC" w:rsidRPr="0044720B">
          <w:rPr>
            <w:rStyle w:val="Hyperkobling"/>
            <w:noProof/>
          </w:rPr>
          <w:t>Generell informasjon om konkurransen</w:t>
        </w:r>
        <w:r w:rsidR="004F09FC">
          <w:rPr>
            <w:noProof/>
            <w:webHidden/>
          </w:rPr>
          <w:tab/>
        </w:r>
        <w:r w:rsidR="004F09FC">
          <w:rPr>
            <w:noProof/>
            <w:webHidden/>
          </w:rPr>
          <w:fldChar w:fldCharType="begin"/>
        </w:r>
        <w:r w:rsidR="004F09FC">
          <w:rPr>
            <w:noProof/>
            <w:webHidden/>
          </w:rPr>
          <w:instrText xml:space="preserve"> PAGEREF _Toc233810250 \h </w:instrText>
        </w:r>
        <w:r w:rsidR="004F09FC">
          <w:rPr>
            <w:noProof/>
            <w:webHidden/>
          </w:rPr>
        </w:r>
        <w:r w:rsidR="004F09FC">
          <w:rPr>
            <w:noProof/>
            <w:webHidden/>
          </w:rPr>
          <w:fldChar w:fldCharType="separate"/>
        </w:r>
        <w:r w:rsidR="004F09FC">
          <w:rPr>
            <w:noProof/>
            <w:webHidden/>
          </w:rPr>
          <w:t>3</w:t>
        </w:r>
        <w:r w:rsidR="004F09FC">
          <w:rPr>
            <w:noProof/>
            <w:webHidden/>
          </w:rPr>
          <w:fldChar w:fldCharType="end"/>
        </w:r>
      </w:hyperlink>
    </w:p>
    <w:p w14:paraId="7293EE86" w14:textId="1349F098"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51" w:history="1">
        <w:r w:rsidRPr="0044720B">
          <w:rPr>
            <w:rStyle w:val="Hyperkobling"/>
            <w:noProof/>
          </w:rPr>
          <w:t>1.1</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Om oppdragsgiver</w:t>
        </w:r>
        <w:r>
          <w:rPr>
            <w:noProof/>
            <w:webHidden/>
          </w:rPr>
          <w:tab/>
        </w:r>
        <w:r>
          <w:rPr>
            <w:noProof/>
            <w:webHidden/>
          </w:rPr>
          <w:fldChar w:fldCharType="begin"/>
        </w:r>
        <w:r>
          <w:rPr>
            <w:noProof/>
            <w:webHidden/>
          </w:rPr>
          <w:instrText xml:space="preserve"> PAGEREF _Toc233810251 \h </w:instrText>
        </w:r>
        <w:r>
          <w:rPr>
            <w:noProof/>
            <w:webHidden/>
          </w:rPr>
        </w:r>
        <w:r>
          <w:rPr>
            <w:noProof/>
            <w:webHidden/>
          </w:rPr>
          <w:fldChar w:fldCharType="separate"/>
        </w:r>
        <w:r>
          <w:rPr>
            <w:noProof/>
            <w:webHidden/>
          </w:rPr>
          <w:t>3</w:t>
        </w:r>
        <w:r>
          <w:rPr>
            <w:noProof/>
            <w:webHidden/>
          </w:rPr>
          <w:fldChar w:fldCharType="end"/>
        </w:r>
      </w:hyperlink>
    </w:p>
    <w:p w14:paraId="3032759B" w14:textId="074FF5BC"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52" w:history="1">
        <w:r w:rsidRPr="0044720B">
          <w:rPr>
            <w:rStyle w:val="Hyperkobling"/>
            <w:noProof/>
          </w:rPr>
          <w:t>1.2</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Anskaffelsens formål og omfang</w:t>
        </w:r>
        <w:r>
          <w:rPr>
            <w:noProof/>
            <w:webHidden/>
          </w:rPr>
          <w:tab/>
        </w:r>
        <w:r>
          <w:rPr>
            <w:noProof/>
            <w:webHidden/>
          </w:rPr>
          <w:fldChar w:fldCharType="begin"/>
        </w:r>
        <w:r>
          <w:rPr>
            <w:noProof/>
            <w:webHidden/>
          </w:rPr>
          <w:instrText xml:space="preserve"> PAGEREF _Toc233810252 \h </w:instrText>
        </w:r>
        <w:r>
          <w:rPr>
            <w:noProof/>
            <w:webHidden/>
          </w:rPr>
        </w:r>
        <w:r>
          <w:rPr>
            <w:noProof/>
            <w:webHidden/>
          </w:rPr>
          <w:fldChar w:fldCharType="separate"/>
        </w:r>
        <w:r>
          <w:rPr>
            <w:noProof/>
            <w:webHidden/>
          </w:rPr>
          <w:t>3</w:t>
        </w:r>
        <w:r>
          <w:rPr>
            <w:noProof/>
            <w:webHidden/>
          </w:rPr>
          <w:fldChar w:fldCharType="end"/>
        </w:r>
      </w:hyperlink>
    </w:p>
    <w:p w14:paraId="1AD67694" w14:textId="1BCE51B5"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53" w:history="1">
        <w:r w:rsidRPr="0044720B">
          <w:rPr>
            <w:rStyle w:val="Hyperkobling"/>
            <w:noProof/>
          </w:rPr>
          <w:t>1.3</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Oppdeling av anskaffelsen</w:t>
        </w:r>
        <w:r>
          <w:rPr>
            <w:noProof/>
            <w:webHidden/>
          </w:rPr>
          <w:tab/>
        </w:r>
        <w:r>
          <w:rPr>
            <w:noProof/>
            <w:webHidden/>
          </w:rPr>
          <w:fldChar w:fldCharType="begin"/>
        </w:r>
        <w:r>
          <w:rPr>
            <w:noProof/>
            <w:webHidden/>
          </w:rPr>
          <w:instrText xml:space="preserve"> PAGEREF _Toc233810253 \h </w:instrText>
        </w:r>
        <w:r>
          <w:rPr>
            <w:noProof/>
            <w:webHidden/>
          </w:rPr>
        </w:r>
        <w:r>
          <w:rPr>
            <w:noProof/>
            <w:webHidden/>
          </w:rPr>
          <w:fldChar w:fldCharType="separate"/>
        </w:r>
        <w:r>
          <w:rPr>
            <w:noProof/>
            <w:webHidden/>
          </w:rPr>
          <w:t>4</w:t>
        </w:r>
        <w:r>
          <w:rPr>
            <w:noProof/>
            <w:webHidden/>
          </w:rPr>
          <w:fldChar w:fldCharType="end"/>
        </w:r>
      </w:hyperlink>
    </w:p>
    <w:p w14:paraId="308FD93E" w14:textId="7845221E"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54" w:history="1">
        <w:r w:rsidRPr="0044720B">
          <w:rPr>
            <w:rStyle w:val="Hyperkobling"/>
            <w:noProof/>
          </w:rPr>
          <w:t>1.4</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Fremdriftsplan</w:t>
        </w:r>
        <w:r>
          <w:rPr>
            <w:noProof/>
            <w:webHidden/>
          </w:rPr>
          <w:tab/>
        </w:r>
        <w:r>
          <w:rPr>
            <w:noProof/>
            <w:webHidden/>
          </w:rPr>
          <w:fldChar w:fldCharType="begin"/>
        </w:r>
        <w:r>
          <w:rPr>
            <w:noProof/>
            <w:webHidden/>
          </w:rPr>
          <w:instrText xml:space="preserve"> PAGEREF _Toc233810254 \h </w:instrText>
        </w:r>
        <w:r>
          <w:rPr>
            <w:noProof/>
            <w:webHidden/>
          </w:rPr>
        </w:r>
        <w:r>
          <w:rPr>
            <w:noProof/>
            <w:webHidden/>
          </w:rPr>
          <w:fldChar w:fldCharType="separate"/>
        </w:r>
        <w:r>
          <w:rPr>
            <w:noProof/>
            <w:webHidden/>
          </w:rPr>
          <w:t>4</w:t>
        </w:r>
        <w:r>
          <w:rPr>
            <w:noProof/>
            <w:webHidden/>
          </w:rPr>
          <w:fldChar w:fldCharType="end"/>
        </w:r>
      </w:hyperlink>
    </w:p>
    <w:p w14:paraId="198DF252" w14:textId="60BB7FC6"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55" w:history="1">
        <w:r w:rsidRPr="0044720B">
          <w:rPr>
            <w:rStyle w:val="Hyperkobling"/>
            <w:noProof/>
          </w:rPr>
          <w:t>1.5</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Prøveoppstilling</w:t>
        </w:r>
        <w:r>
          <w:rPr>
            <w:noProof/>
            <w:webHidden/>
          </w:rPr>
          <w:tab/>
        </w:r>
        <w:r>
          <w:rPr>
            <w:noProof/>
            <w:webHidden/>
          </w:rPr>
          <w:fldChar w:fldCharType="begin"/>
        </w:r>
        <w:r>
          <w:rPr>
            <w:noProof/>
            <w:webHidden/>
          </w:rPr>
          <w:instrText xml:space="preserve"> PAGEREF _Toc233810255 \h </w:instrText>
        </w:r>
        <w:r>
          <w:rPr>
            <w:noProof/>
            <w:webHidden/>
          </w:rPr>
        </w:r>
        <w:r>
          <w:rPr>
            <w:noProof/>
            <w:webHidden/>
          </w:rPr>
          <w:fldChar w:fldCharType="separate"/>
        </w:r>
        <w:r>
          <w:rPr>
            <w:noProof/>
            <w:webHidden/>
          </w:rPr>
          <w:t>4</w:t>
        </w:r>
        <w:r>
          <w:rPr>
            <w:noProof/>
            <w:webHidden/>
          </w:rPr>
          <w:fldChar w:fldCharType="end"/>
        </w:r>
      </w:hyperlink>
    </w:p>
    <w:p w14:paraId="7596029C" w14:textId="6F424676" w:rsidR="004F09FC" w:rsidRDefault="004F09FC">
      <w:pPr>
        <w:pStyle w:val="INNH1"/>
        <w:tabs>
          <w:tab w:val="left" w:pos="44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56" w:history="1">
        <w:r w:rsidRPr="0044720B">
          <w:rPr>
            <w:rStyle w:val="Hyperkobling"/>
            <w:noProof/>
          </w:rPr>
          <w:t>2</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Regler for gjennomføring av konkurransen</w:t>
        </w:r>
        <w:r>
          <w:rPr>
            <w:noProof/>
            <w:webHidden/>
          </w:rPr>
          <w:tab/>
        </w:r>
        <w:r>
          <w:rPr>
            <w:noProof/>
            <w:webHidden/>
          </w:rPr>
          <w:fldChar w:fldCharType="begin"/>
        </w:r>
        <w:r>
          <w:rPr>
            <w:noProof/>
            <w:webHidden/>
          </w:rPr>
          <w:instrText xml:space="preserve"> PAGEREF _Toc233810256 \h </w:instrText>
        </w:r>
        <w:r>
          <w:rPr>
            <w:noProof/>
            <w:webHidden/>
          </w:rPr>
        </w:r>
        <w:r>
          <w:rPr>
            <w:noProof/>
            <w:webHidden/>
          </w:rPr>
          <w:fldChar w:fldCharType="separate"/>
        </w:r>
        <w:r>
          <w:rPr>
            <w:noProof/>
            <w:webHidden/>
          </w:rPr>
          <w:t>4</w:t>
        </w:r>
        <w:r>
          <w:rPr>
            <w:noProof/>
            <w:webHidden/>
          </w:rPr>
          <w:fldChar w:fldCharType="end"/>
        </w:r>
      </w:hyperlink>
    </w:p>
    <w:p w14:paraId="16EF1E2D" w14:textId="04EBF877"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57" w:history="1">
        <w:r w:rsidRPr="0044720B">
          <w:rPr>
            <w:rStyle w:val="Hyperkobling"/>
            <w:noProof/>
          </w:rPr>
          <w:t>2.1</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Anskaffelsesprosedyre</w:t>
        </w:r>
        <w:r>
          <w:rPr>
            <w:noProof/>
            <w:webHidden/>
          </w:rPr>
          <w:tab/>
        </w:r>
        <w:r>
          <w:rPr>
            <w:noProof/>
            <w:webHidden/>
          </w:rPr>
          <w:fldChar w:fldCharType="begin"/>
        </w:r>
        <w:r>
          <w:rPr>
            <w:noProof/>
            <w:webHidden/>
          </w:rPr>
          <w:instrText xml:space="preserve"> PAGEREF _Toc233810257 \h </w:instrText>
        </w:r>
        <w:r>
          <w:rPr>
            <w:noProof/>
            <w:webHidden/>
          </w:rPr>
        </w:r>
        <w:r>
          <w:rPr>
            <w:noProof/>
            <w:webHidden/>
          </w:rPr>
          <w:fldChar w:fldCharType="separate"/>
        </w:r>
        <w:r>
          <w:rPr>
            <w:noProof/>
            <w:webHidden/>
          </w:rPr>
          <w:t>4</w:t>
        </w:r>
        <w:r>
          <w:rPr>
            <w:noProof/>
            <w:webHidden/>
          </w:rPr>
          <w:fldChar w:fldCharType="end"/>
        </w:r>
      </w:hyperlink>
    </w:p>
    <w:p w14:paraId="6E654F6E" w14:textId="1AB89B50"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58" w:history="1">
        <w:r w:rsidRPr="0044720B">
          <w:rPr>
            <w:rStyle w:val="Hyperkobling"/>
            <w:noProof/>
          </w:rPr>
          <w:t>2.2</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Konkurransegrunnlagets oppbygning</w:t>
        </w:r>
        <w:r>
          <w:rPr>
            <w:noProof/>
            <w:webHidden/>
          </w:rPr>
          <w:tab/>
        </w:r>
        <w:r>
          <w:rPr>
            <w:noProof/>
            <w:webHidden/>
          </w:rPr>
          <w:fldChar w:fldCharType="begin"/>
        </w:r>
        <w:r>
          <w:rPr>
            <w:noProof/>
            <w:webHidden/>
          </w:rPr>
          <w:instrText xml:space="preserve"> PAGEREF _Toc233810258 \h </w:instrText>
        </w:r>
        <w:r>
          <w:rPr>
            <w:noProof/>
            <w:webHidden/>
          </w:rPr>
        </w:r>
        <w:r>
          <w:rPr>
            <w:noProof/>
            <w:webHidden/>
          </w:rPr>
          <w:fldChar w:fldCharType="separate"/>
        </w:r>
        <w:r>
          <w:rPr>
            <w:noProof/>
            <w:webHidden/>
          </w:rPr>
          <w:t>5</w:t>
        </w:r>
        <w:r>
          <w:rPr>
            <w:noProof/>
            <w:webHidden/>
          </w:rPr>
          <w:fldChar w:fldCharType="end"/>
        </w:r>
      </w:hyperlink>
    </w:p>
    <w:p w14:paraId="3FA519CF" w14:textId="0B2C39AF"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59" w:history="1">
        <w:r w:rsidRPr="0044720B">
          <w:rPr>
            <w:rStyle w:val="Hyperkobling"/>
            <w:noProof/>
          </w:rPr>
          <w:t>2.3</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Kommunikasjon</w:t>
        </w:r>
        <w:r>
          <w:rPr>
            <w:noProof/>
            <w:webHidden/>
          </w:rPr>
          <w:tab/>
        </w:r>
        <w:r>
          <w:rPr>
            <w:noProof/>
            <w:webHidden/>
          </w:rPr>
          <w:fldChar w:fldCharType="begin"/>
        </w:r>
        <w:r>
          <w:rPr>
            <w:noProof/>
            <w:webHidden/>
          </w:rPr>
          <w:instrText xml:space="preserve"> PAGEREF _Toc233810259 \h </w:instrText>
        </w:r>
        <w:r>
          <w:rPr>
            <w:noProof/>
            <w:webHidden/>
          </w:rPr>
        </w:r>
        <w:r>
          <w:rPr>
            <w:noProof/>
            <w:webHidden/>
          </w:rPr>
          <w:fldChar w:fldCharType="separate"/>
        </w:r>
        <w:r>
          <w:rPr>
            <w:noProof/>
            <w:webHidden/>
          </w:rPr>
          <w:t>5</w:t>
        </w:r>
        <w:r>
          <w:rPr>
            <w:noProof/>
            <w:webHidden/>
          </w:rPr>
          <w:fldChar w:fldCharType="end"/>
        </w:r>
      </w:hyperlink>
    </w:p>
    <w:p w14:paraId="3BDBF4F0" w14:textId="3131A9C7"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60" w:history="1">
        <w:r w:rsidRPr="0044720B">
          <w:rPr>
            <w:rStyle w:val="Hyperkobling"/>
            <w:noProof/>
          </w:rPr>
          <w:t>2.4</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Spørsmål og henvendelser</w:t>
        </w:r>
        <w:r>
          <w:rPr>
            <w:noProof/>
            <w:webHidden/>
          </w:rPr>
          <w:tab/>
        </w:r>
        <w:r>
          <w:rPr>
            <w:noProof/>
            <w:webHidden/>
          </w:rPr>
          <w:fldChar w:fldCharType="begin"/>
        </w:r>
        <w:r>
          <w:rPr>
            <w:noProof/>
            <w:webHidden/>
          </w:rPr>
          <w:instrText xml:space="preserve"> PAGEREF _Toc233810260 \h </w:instrText>
        </w:r>
        <w:r>
          <w:rPr>
            <w:noProof/>
            <w:webHidden/>
          </w:rPr>
        </w:r>
        <w:r>
          <w:rPr>
            <w:noProof/>
            <w:webHidden/>
          </w:rPr>
          <w:fldChar w:fldCharType="separate"/>
        </w:r>
        <w:r>
          <w:rPr>
            <w:noProof/>
            <w:webHidden/>
          </w:rPr>
          <w:t>5</w:t>
        </w:r>
        <w:r>
          <w:rPr>
            <w:noProof/>
            <w:webHidden/>
          </w:rPr>
          <w:fldChar w:fldCharType="end"/>
        </w:r>
      </w:hyperlink>
    </w:p>
    <w:p w14:paraId="005073C2" w14:textId="2CA6FC03"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61" w:history="1">
        <w:r w:rsidRPr="0044720B">
          <w:rPr>
            <w:rStyle w:val="Hyperkobling"/>
            <w:noProof/>
          </w:rPr>
          <w:t>2.5</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Rettelser, suppleringer eller endringer av konkurransegrunnlaget</w:t>
        </w:r>
        <w:r>
          <w:rPr>
            <w:noProof/>
            <w:webHidden/>
          </w:rPr>
          <w:tab/>
        </w:r>
        <w:r>
          <w:rPr>
            <w:noProof/>
            <w:webHidden/>
          </w:rPr>
          <w:fldChar w:fldCharType="begin"/>
        </w:r>
        <w:r>
          <w:rPr>
            <w:noProof/>
            <w:webHidden/>
          </w:rPr>
          <w:instrText xml:space="preserve"> PAGEREF _Toc233810261 \h </w:instrText>
        </w:r>
        <w:r>
          <w:rPr>
            <w:noProof/>
            <w:webHidden/>
          </w:rPr>
        </w:r>
        <w:r>
          <w:rPr>
            <w:noProof/>
            <w:webHidden/>
          </w:rPr>
          <w:fldChar w:fldCharType="separate"/>
        </w:r>
        <w:r>
          <w:rPr>
            <w:noProof/>
            <w:webHidden/>
          </w:rPr>
          <w:t>6</w:t>
        </w:r>
        <w:r>
          <w:rPr>
            <w:noProof/>
            <w:webHidden/>
          </w:rPr>
          <w:fldChar w:fldCharType="end"/>
        </w:r>
      </w:hyperlink>
    </w:p>
    <w:p w14:paraId="2975816A" w14:textId="41CB8746"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62" w:history="1">
        <w:r w:rsidRPr="0044720B">
          <w:rPr>
            <w:rStyle w:val="Hyperkobling"/>
            <w:noProof/>
          </w:rPr>
          <w:t>2.6</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Krav til lønns- og arbeidsvilkår</w:t>
        </w:r>
        <w:r>
          <w:rPr>
            <w:noProof/>
            <w:webHidden/>
          </w:rPr>
          <w:tab/>
        </w:r>
        <w:r>
          <w:rPr>
            <w:noProof/>
            <w:webHidden/>
          </w:rPr>
          <w:fldChar w:fldCharType="begin"/>
        </w:r>
        <w:r>
          <w:rPr>
            <w:noProof/>
            <w:webHidden/>
          </w:rPr>
          <w:instrText xml:space="preserve"> PAGEREF _Toc233810262 \h </w:instrText>
        </w:r>
        <w:r>
          <w:rPr>
            <w:noProof/>
            <w:webHidden/>
          </w:rPr>
        </w:r>
        <w:r>
          <w:rPr>
            <w:noProof/>
            <w:webHidden/>
          </w:rPr>
          <w:fldChar w:fldCharType="separate"/>
        </w:r>
        <w:r>
          <w:rPr>
            <w:noProof/>
            <w:webHidden/>
          </w:rPr>
          <w:t>6</w:t>
        </w:r>
        <w:r>
          <w:rPr>
            <w:noProof/>
            <w:webHidden/>
          </w:rPr>
          <w:fldChar w:fldCharType="end"/>
        </w:r>
      </w:hyperlink>
    </w:p>
    <w:p w14:paraId="1BF2923C" w14:textId="0D4D0A3E"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63" w:history="1">
        <w:r w:rsidRPr="0044720B">
          <w:rPr>
            <w:rStyle w:val="Hyperkobling"/>
            <w:noProof/>
          </w:rPr>
          <w:t>2.7</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Klima- og miljøhensyn i offentlige anskaffelser</w:t>
        </w:r>
        <w:r>
          <w:rPr>
            <w:noProof/>
            <w:webHidden/>
          </w:rPr>
          <w:tab/>
        </w:r>
        <w:r>
          <w:rPr>
            <w:noProof/>
            <w:webHidden/>
          </w:rPr>
          <w:fldChar w:fldCharType="begin"/>
        </w:r>
        <w:r>
          <w:rPr>
            <w:noProof/>
            <w:webHidden/>
          </w:rPr>
          <w:instrText xml:space="preserve"> PAGEREF _Toc233810263 \h </w:instrText>
        </w:r>
        <w:r>
          <w:rPr>
            <w:noProof/>
            <w:webHidden/>
          </w:rPr>
        </w:r>
        <w:r>
          <w:rPr>
            <w:noProof/>
            <w:webHidden/>
          </w:rPr>
          <w:fldChar w:fldCharType="separate"/>
        </w:r>
        <w:r>
          <w:rPr>
            <w:noProof/>
            <w:webHidden/>
          </w:rPr>
          <w:t>6</w:t>
        </w:r>
        <w:r>
          <w:rPr>
            <w:noProof/>
            <w:webHidden/>
          </w:rPr>
          <w:fldChar w:fldCharType="end"/>
        </w:r>
      </w:hyperlink>
    </w:p>
    <w:p w14:paraId="43E0B7AD" w14:textId="7EDEE32F"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64" w:history="1">
        <w:r w:rsidRPr="0044720B">
          <w:rPr>
            <w:rStyle w:val="Hyperkobling"/>
            <w:noProof/>
          </w:rPr>
          <w:t>2.8</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Personopplysninger</w:t>
        </w:r>
        <w:r>
          <w:rPr>
            <w:noProof/>
            <w:webHidden/>
          </w:rPr>
          <w:tab/>
        </w:r>
        <w:r>
          <w:rPr>
            <w:noProof/>
            <w:webHidden/>
          </w:rPr>
          <w:fldChar w:fldCharType="begin"/>
        </w:r>
        <w:r>
          <w:rPr>
            <w:noProof/>
            <w:webHidden/>
          </w:rPr>
          <w:instrText xml:space="preserve"> PAGEREF _Toc233810264 \h </w:instrText>
        </w:r>
        <w:r>
          <w:rPr>
            <w:noProof/>
            <w:webHidden/>
          </w:rPr>
        </w:r>
        <w:r>
          <w:rPr>
            <w:noProof/>
            <w:webHidden/>
          </w:rPr>
          <w:fldChar w:fldCharType="separate"/>
        </w:r>
        <w:r>
          <w:rPr>
            <w:noProof/>
            <w:webHidden/>
          </w:rPr>
          <w:t>7</w:t>
        </w:r>
        <w:r>
          <w:rPr>
            <w:noProof/>
            <w:webHidden/>
          </w:rPr>
          <w:fldChar w:fldCharType="end"/>
        </w:r>
      </w:hyperlink>
    </w:p>
    <w:p w14:paraId="1EF34450" w14:textId="72597262" w:rsidR="004F09FC" w:rsidRDefault="004F09FC">
      <w:pPr>
        <w:pStyle w:val="INNH1"/>
        <w:tabs>
          <w:tab w:val="left" w:pos="44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65" w:history="1">
        <w:r w:rsidRPr="0044720B">
          <w:rPr>
            <w:rStyle w:val="Hyperkobling"/>
            <w:noProof/>
          </w:rPr>
          <w:t>3</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Krav til tilbudet</w:t>
        </w:r>
        <w:r>
          <w:rPr>
            <w:noProof/>
            <w:webHidden/>
          </w:rPr>
          <w:tab/>
        </w:r>
        <w:r>
          <w:rPr>
            <w:noProof/>
            <w:webHidden/>
          </w:rPr>
          <w:fldChar w:fldCharType="begin"/>
        </w:r>
        <w:r>
          <w:rPr>
            <w:noProof/>
            <w:webHidden/>
          </w:rPr>
          <w:instrText xml:space="preserve"> PAGEREF _Toc233810265 \h </w:instrText>
        </w:r>
        <w:r>
          <w:rPr>
            <w:noProof/>
            <w:webHidden/>
          </w:rPr>
        </w:r>
        <w:r>
          <w:rPr>
            <w:noProof/>
            <w:webHidden/>
          </w:rPr>
          <w:fldChar w:fldCharType="separate"/>
        </w:r>
        <w:r>
          <w:rPr>
            <w:noProof/>
            <w:webHidden/>
          </w:rPr>
          <w:t>7</w:t>
        </w:r>
        <w:r>
          <w:rPr>
            <w:noProof/>
            <w:webHidden/>
          </w:rPr>
          <w:fldChar w:fldCharType="end"/>
        </w:r>
      </w:hyperlink>
    </w:p>
    <w:p w14:paraId="75906A14" w14:textId="6CE9C46A"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66" w:history="1">
        <w:r w:rsidRPr="0044720B">
          <w:rPr>
            <w:rStyle w:val="Hyperkobling"/>
            <w:noProof/>
          </w:rPr>
          <w:t>3.1</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Alternative og parallelle tilbud</w:t>
        </w:r>
        <w:r>
          <w:rPr>
            <w:noProof/>
            <w:webHidden/>
          </w:rPr>
          <w:tab/>
        </w:r>
        <w:r>
          <w:rPr>
            <w:noProof/>
            <w:webHidden/>
          </w:rPr>
          <w:fldChar w:fldCharType="begin"/>
        </w:r>
        <w:r>
          <w:rPr>
            <w:noProof/>
            <w:webHidden/>
          </w:rPr>
          <w:instrText xml:space="preserve"> PAGEREF _Toc233810266 \h </w:instrText>
        </w:r>
        <w:r>
          <w:rPr>
            <w:noProof/>
            <w:webHidden/>
          </w:rPr>
        </w:r>
        <w:r>
          <w:rPr>
            <w:noProof/>
            <w:webHidden/>
          </w:rPr>
          <w:fldChar w:fldCharType="separate"/>
        </w:r>
        <w:r>
          <w:rPr>
            <w:noProof/>
            <w:webHidden/>
          </w:rPr>
          <w:t>7</w:t>
        </w:r>
        <w:r>
          <w:rPr>
            <w:noProof/>
            <w:webHidden/>
          </w:rPr>
          <w:fldChar w:fldCharType="end"/>
        </w:r>
      </w:hyperlink>
    </w:p>
    <w:p w14:paraId="40428A3C" w14:textId="1182AC1C"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67" w:history="1">
        <w:r w:rsidRPr="0044720B">
          <w:rPr>
            <w:rStyle w:val="Hyperkobling"/>
            <w:noProof/>
          </w:rPr>
          <w:t>3.2</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Tilbudets utforming</w:t>
        </w:r>
        <w:r>
          <w:rPr>
            <w:noProof/>
            <w:webHidden/>
          </w:rPr>
          <w:tab/>
        </w:r>
        <w:r>
          <w:rPr>
            <w:noProof/>
            <w:webHidden/>
          </w:rPr>
          <w:fldChar w:fldCharType="begin"/>
        </w:r>
        <w:r>
          <w:rPr>
            <w:noProof/>
            <w:webHidden/>
          </w:rPr>
          <w:instrText xml:space="preserve"> PAGEREF _Toc233810267 \h </w:instrText>
        </w:r>
        <w:r>
          <w:rPr>
            <w:noProof/>
            <w:webHidden/>
          </w:rPr>
        </w:r>
        <w:r>
          <w:rPr>
            <w:noProof/>
            <w:webHidden/>
          </w:rPr>
          <w:fldChar w:fldCharType="separate"/>
        </w:r>
        <w:r>
          <w:rPr>
            <w:noProof/>
            <w:webHidden/>
          </w:rPr>
          <w:t>8</w:t>
        </w:r>
        <w:r>
          <w:rPr>
            <w:noProof/>
            <w:webHidden/>
          </w:rPr>
          <w:fldChar w:fldCharType="end"/>
        </w:r>
      </w:hyperlink>
    </w:p>
    <w:p w14:paraId="53BDFB22" w14:textId="0293642C"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68" w:history="1">
        <w:r w:rsidRPr="0044720B">
          <w:rPr>
            <w:rStyle w:val="Hyperkobling"/>
            <w:noProof/>
          </w:rPr>
          <w:t>3.3</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Innsending av tilbudet</w:t>
        </w:r>
        <w:r>
          <w:rPr>
            <w:noProof/>
            <w:webHidden/>
          </w:rPr>
          <w:tab/>
        </w:r>
        <w:r>
          <w:rPr>
            <w:noProof/>
            <w:webHidden/>
          </w:rPr>
          <w:fldChar w:fldCharType="begin"/>
        </w:r>
        <w:r>
          <w:rPr>
            <w:noProof/>
            <w:webHidden/>
          </w:rPr>
          <w:instrText xml:space="preserve"> PAGEREF _Toc233810268 \h </w:instrText>
        </w:r>
        <w:r>
          <w:rPr>
            <w:noProof/>
            <w:webHidden/>
          </w:rPr>
        </w:r>
        <w:r>
          <w:rPr>
            <w:noProof/>
            <w:webHidden/>
          </w:rPr>
          <w:fldChar w:fldCharType="separate"/>
        </w:r>
        <w:r>
          <w:rPr>
            <w:noProof/>
            <w:webHidden/>
          </w:rPr>
          <w:t>8</w:t>
        </w:r>
        <w:r>
          <w:rPr>
            <w:noProof/>
            <w:webHidden/>
          </w:rPr>
          <w:fldChar w:fldCharType="end"/>
        </w:r>
      </w:hyperlink>
    </w:p>
    <w:p w14:paraId="3A58314D" w14:textId="434B86F6"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69" w:history="1">
        <w:r w:rsidRPr="0044720B">
          <w:rPr>
            <w:rStyle w:val="Hyperkobling"/>
            <w:noProof/>
          </w:rPr>
          <w:t>3.4</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Språk</w:t>
        </w:r>
        <w:r>
          <w:rPr>
            <w:noProof/>
            <w:webHidden/>
          </w:rPr>
          <w:tab/>
        </w:r>
        <w:r>
          <w:rPr>
            <w:noProof/>
            <w:webHidden/>
          </w:rPr>
          <w:fldChar w:fldCharType="begin"/>
        </w:r>
        <w:r>
          <w:rPr>
            <w:noProof/>
            <w:webHidden/>
          </w:rPr>
          <w:instrText xml:space="preserve"> PAGEREF _Toc233810269 \h </w:instrText>
        </w:r>
        <w:r>
          <w:rPr>
            <w:noProof/>
            <w:webHidden/>
          </w:rPr>
        </w:r>
        <w:r>
          <w:rPr>
            <w:noProof/>
            <w:webHidden/>
          </w:rPr>
          <w:fldChar w:fldCharType="separate"/>
        </w:r>
        <w:r>
          <w:rPr>
            <w:noProof/>
            <w:webHidden/>
          </w:rPr>
          <w:t>9</w:t>
        </w:r>
        <w:r>
          <w:rPr>
            <w:noProof/>
            <w:webHidden/>
          </w:rPr>
          <w:fldChar w:fldCharType="end"/>
        </w:r>
      </w:hyperlink>
    </w:p>
    <w:p w14:paraId="64682AAA" w14:textId="6EA83E03"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70" w:history="1">
        <w:r w:rsidRPr="0044720B">
          <w:rPr>
            <w:rStyle w:val="Hyperkobling"/>
            <w:noProof/>
          </w:rPr>
          <w:t>3.5</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Avvik, forbehold og forutsetninger</w:t>
        </w:r>
        <w:r>
          <w:rPr>
            <w:noProof/>
            <w:webHidden/>
          </w:rPr>
          <w:tab/>
        </w:r>
        <w:r>
          <w:rPr>
            <w:noProof/>
            <w:webHidden/>
          </w:rPr>
          <w:fldChar w:fldCharType="begin"/>
        </w:r>
        <w:r>
          <w:rPr>
            <w:noProof/>
            <w:webHidden/>
          </w:rPr>
          <w:instrText xml:space="preserve"> PAGEREF _Toc233810270 \h </w:instrText>
        </w:r>
        <w:r>
          <w:rPr>
            <w:noProof/>
            <w:webHidden/>
          </w:rPr>
        </w:r>
        <w:r>
          <w:rPr>
            <w:noProof/>
            <w:webHidden/>
          </w:rPr>
          <w:fldChar w:fldCharType="separate"/>
        </w:r>
        <w:r>
          <w:rPr>
            <w:noProof/>
            <w:webHidden/>
          </w:rPr>
          <w:t>9</w:t>
        </w:r>
        <w:r>
          <w:rPr>
            <w:noProof/>
            <w:webHidden/>
          </w:rPr>
          <w:fldChar w:fldCharType="end"/>
        </w:r>
      </w:hyperlink>
    </w:p>
    <w:p w14:paraId="0B39B7D8" w14:textId="44482DE5"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71" w:history="1">
        <w:r w:rsidRPr="0044720B">
          <w:rPr>
            <w:rStyle w:val="Hyperkobling"/>
            <w:noProof/>
          </w:rPr>
          <w:t>3.6</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Kostnader</w:t>
        </w:r>
        <w:r>
          <w:rPr>
            <w:noProof/>
            <w:webHidden/>
          </w:rPr>
          <w:tab/>
        </w:r>
        <w:r>
          <w:rPr>
            <w:noProof/>
            <w:webHidden/>
          </w:rPr>
          <w:fldChar w:fldCharType="begin"/>
        </w:r>
        <w:r>
          <w:rPr>
            <w:noProof/>
            <w:webHidden/>
          </w:rPr>
          <w:instrText xml:space="preserve"> PAGEREF _Toc233810271 \h </w:instrText>
        </w:r>
        <w:r>
          <w:rPr>
            <w:noProof/>
            <w:webHidden/>
          </w:rPr>
        </w:r>
        <w:r>
          <w:rPr>
            <w:noProof/>
            <w:webHidden/>
          </w:rPr>
          <w:fldChar w:fldCharType="separate"/>
        </w:r>
        <w:r>
          <w:rPr>
            <w:noProof/>
            <w:webHidden/>
          </w:rPr>
          <w:t>9</w:t>
        </w:r>
        <w:r>
          <w:rPr>
            <w:noProof/>
            <w:webHidden/>
          </w:rPr>
          <w:fldChar w:fldCharType="end"/>
        </w:r>
      </w:hyperlink>
    </w:p>
    <w:p w14:paraId="404E8527" w14:textId="74519A42"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72" w:history="1">
        <w:r w:rsidRPr="0044720B">
          <w:rPr>
            <w:rStyle w:val="Hyperkobling"/>
            <w:noProof/>
          </w:rPr>
          <w:t>3.7</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Taushetsplikt og krav om innsyn i tilbud</w:t>
        </w:r>
        <w:r>
          <w:rPr>
            <w:noProof/>
            <w:webHidden/>
          </w:rPr>
          <w:tab/>
        </w:r>
        <w:r>
          <w:rPr>
            <w:noProof/>
            <w:webHidden/>
          </w:rPr>
          <w:fldChar w:fldCharType="begin"/>
        </w:r>
        <w:r>
          <w:rPr>
            <w:noProof/>
            <w:webHidden/>
          </w:rPr>
          <w:instrText xml:space="preserve"> PAGEREF _Toc233810272 \h </w:instrText>
        </w:r>
        <w:r>
          <w:rPr>
            <w:noProof/>
            <w:webHidden/>
          </w:rPr>
        </w:r>
        <w:r>
          <w:rPr>
            <w:noProof/>
            <w:webHidden/>
          </w:rPr>
          <w:fldChar w:fldCharType="separate"/>
        </w:r>
        <w:r>
          <w:rPr>
            <w:noProof/>
            <w:webHidden/>
          </w:rPr>
          <w:t>9</w:t>
        </w:r>
        <w:r>
          <w:rPr>
            <w:noProof/>
            <w:webHidden/>
          </w:rPr>
          <w:fldChar w:fldCharType="end"/>
        </w:r>
      </w:hyperlink>
    </w:p>
    <w:p w14:paraId="1F56FF0A" w14:textId="4D76FD1F" w:rsidR="004F09FC" w:rsidRDefault="004F09FC">
      <w:pPr>
        <w:pStyle w:val="INNH1"/>
        <w:tabs>
          <w:tab w:val="left" w:pos="44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73" w:history="1">
        <w:r w:rsidRPr="0044720B">
          <w:rPr>
            <w:rStyle w:val="Hyperkobling"/>
            <w:noProof/>
          </w:rPr>
          <w:t>4</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Krav til leverandøren</w:t>
        </w:r>
        <w:r>
          <w:rPr>
            <w:noProof/>
            <w:webHidden/>
          </w:rPr>
          <w:tab/>
        </w:r>
        <w:r>
          <w:rPr>
            <w:noProof/>
            <w:webHidden/>
          </w:rPr>
          <w:fldChar w:fldCharType="begin"/>
        </w:r>
        <w:r>
          <w:rPr>
            <w:noProof/>
            <w:webHidden/>
          </w:rPr>
          <w:instrText xml:space="preserve"> PAGEREF _Toc233810273 \h </w:instrText>
        </w:r>
        <w:r>
          <w:rPr>
            <w:noProof/>
            <w:webHidden/>
          </w:rPr>
        </w:r>
        <w:r>
          <w:rPr>
            <w:noProof/>
            <w:webHidden/>
          </w:rPr>
          <w:fldChar w:fldCharType="separate"/>
        </w:r>
        <w:r>
          <w:rPr>
            <w:noProof/>
            <w:webHidden/>
          </w:rPr>
          <w:t>10</w:t>
        </w:r>
        <w:r>
          <w:rPr>
            <w:noProof/>
            <w:webHidden/>
          </w:rPr>
          <w:fldChar w:fldCharType="end"/>
        </w:r>
      </w:hyperlink>
    </w:p>
    <w:p w14:paraId="6782DC40" w14:textId="767E8A7F"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74" w:history="1">
        <w:r w:rsidRPr="0044720B">
          <w:rPr>
            <w:rStyle w:val="Hyperkobling"/>
            <w:noProof/>
          </w:rPr>
          <w:t>4.1</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Skatteattest</w:t>
        </w:r>
        <w:r>
          <w:rPr>
            <w:noProof/>
            <w:webHidden/>
          </w:rPr>
          <w:tab/>
        </w:r>
        <w:r>
          <w:rPr>
            <w:noProof/>
            <w:webHidden/>
          </w:rPr>
          <w:fldChar w:fldCharType="begin"/>
        </w:r>
        <w:r>
          <w:rPr>
            <w:noProof/>
            <w:webHidden/>
          </w:rPr>
          <w:instrText xml:space="preserve"> PAGEREF _Toc233810274 \h </w:instrText>
        </w:r>
        <w:r>
          <w:rPr>
            <w:noProof/>
            <w:webHidden/>
          </w:rPr>
        </w:r>
        <w:r>
          <w:rPr>
            <w:noProof/>
            <w:webHidden/>
          </w:rPr>
          <w:fldChar w:fldCharType="separate"/>
        </w:r>
        <w:r>
          <w:rPr>
            <w:noProof/>
            <w:webHidden/>
          </w:rPr>
          <w:t>10</w:t>
        </w:r>
        <w:r>
          <w:rPr>
            <w:noProof/>
            <w:webHidden/>
          </w:rPr>
          <w:fldChar w:fldCharType="end"/>
        </w:r>
      </w:hyperlink>
    </w:p>
    <w:p w14:paraId="2248773E" w14:textId="1EF30257"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75" w:history="1">
        <w:r w:rsidRPr="0044720B">
          <w:rPr>
            <w:rStyle w:val="Hyperkobling"/>
            <w:noProof/>
          </w:rPr>
          <w:t>4.2</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Leverandørens registrering, autorisasjon mv.</w:t>
        </w:r>
        <w:r>
          <w:rPr>
            <w:noProof/>
            <w:webHidden/>
          </w:rPr>
          <w:tab/>
        </w:r>
        <w:r>
          <w:rPr>
            <w:noProof/>
            <w:webHidden/>
          </w:rPr>
          <w:fldChar w:fldCharType="begin"/>
        </w:r>
        <w:r>
          <w:rPr>
            <w:noProof/>
            <w:webHidden/>
          </w:rPr>
          <w:instrText xml:space="preserve"> PAGEREF _Toc233810275 \h </w:instrText>
        </w:r>
        <w:r>
          <w:rPr>
            <w:noProof/>
            <w:webHidden/>
          </w:rPr>
        </w:r>
        <w:r>
          <w:rPr>
            <w:noProof/>
            <w:webHidden/>
          </w:rPr>
          <w:fldChar w:fldCharType="separate"/>
        </w:r>
        <w:r>
          <w:rPr>
            <w:noProof/>
            <w:webHidden/>
          </w:rPr>
          <w:t>10</w:t>
        </w:r>
        <w:r>
          <w:rPr>
            <w:noProof/>
            <w:webHidden/>
          </w:rPr>
          <w:fldChar w:fldCharType="end"/>
        </w:r>
      </w:hyperlink>
    </w:p>
    <w:p w14:paraId="51133FE4" w14:textId="7DE2B711"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76" w:history="1">
        <w:r w:rsidRPr="0044720B">
          <w:rPr>
            <w:rStyle w:val="Hyperkobling"/>
            <w:noProof/>
          </w:rPr>
          <w:t>4.3</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Økonomisk og finansiell kapasitet</w:t>
        </w:r>
        <w:r>
          <w:rPr>
            <w:noProof/>
            <w:webHidden/>
          </w:rPr>
          <w:tab/>
        </w:r>
        <w:r>
          <w:rPr>
            <w:noProof/>
            <w:webHidden/>
          </w:rPr>
          <w:fldChar w:fldCharType="begin"/>
        </w:r>
        <w:r>
          <w:rPr>
            <w:noProof/>
            <w:webHidden/>
          </w:rPr>
          <w:instrText xml:space="preserve"> PAGEREF _Toc233810276 \h </w:instrText>
        </w:r>
        <w:r>
          <w:rPr>
            <w:noProof/>
            <w:webHidden/>
          </w:rPr>
        </w:r>
        <w:r>
          <w:rPr>
            <w:noProof/>
            <w:webHidden/>
          </w:rPr>
          <w:fldChar w:fldCharType="separate"/>
        </w:r>
        <w:r>
          <w:rPr>
            <w:noProof/>
            <w:webHidden/>
          </w:rPr>
          <w:t>11</w:t>
        </w:r>
        <w:r>
          <w:rPr>
            <w:noProof/>
            <w:webHidden/>
          </w:rPr>
          <w:fldChar w:fldCharType="end"/>
        </w:r>
      </w:hyperlink>
    </w:p>
    <w:p w14:paraId="6A86FAC6" w14:textId="7E6F73F3"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77" w:history="1">
        <w:r w:rsidRPr="0044720B">
          <w:rPr>
            <w:rStyle w:val="Hyperkobling"/>
            <w:noProof/>
          </w:rPr>
          <w:t>4.4</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Tekniske og faglige kvalifikasjoner</w:t>
        </w:r>
        <w:r>
          <w:rPr>
            <w:noProof/>
            <w:webHidden/>
          </w:rPr>
          <w:tab/>
        </w:r>
        <w:r>
          <w:rPr>
            <w:noProof/>
            <w:webHidden/>
          </w:rPr>
          <w:fldChar w:fldCharType="begin"/>
        </w:r>
        <w:r>
          <w:rPr>
            <w:noProof/>
            <w:webHidden/>
          </w:rPr>
          <w:instrText xml:space="preserve"> PAGEREF _Toc233810277 \h </w:instrText>
        </w:r>
        <w:r>
          <w:rPr>
            <w:noProof/>
            <w:webHidden/>
          </w:rPr>
        </w:r>
        <w:r>
          <w:rPr>
            <w:noProof/>
            <w:webHidden/>
          </w:rPr>
          <w:fldChar w:fldCharType="separate"/>
        </w:r>
        <w:r>
          <w:rPr>
            <w:noProof/>
            <w:webHidden/>
          </w:rPr>
          <w:t>11</w:t>
        </w:r>
        <w:r>
          <w:rPr>
            <w:noProof/>
            <w:webHidden/>
          </w:rPr>
          <w:fldChar w:fldCharType="end"/>
        </w:r>
      </w:hyperlink>
    </w:p>
    <w:p w14:paraId="574F5BD0" w14:textId="2AE99C6F"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78" w:history="1">
        <w:r w:rsidRPr="0044720B">
          <w:rPr>
            <w:rStyle w:val="Hyperkobling"/>
            <w:noProof/>
          </w:rPr>
          <w:t>4.5</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Det europeiske egenerklæringsskjemaet (ESPD)</w:t>
        </w:r>
        <w:r>
          <w:rPr>
            <w:noProof/>
            <w:webHidden/>
          </w:rPr>
          <w:tab/>
        </w:r>
        <w:r>
          <w:rPr>
            <w:noProof/>
            <w:webHidden/>
          </w:rPr>
          <w:fldChar w:fldCharType="begin"/>
        </w:r>
        <w:r>
          <w:rPr>
            <w:noProof/>
            <w:webHidden/>
          </w:rPr>
          <w:instrText xml:space="preserve"> PAGEREF _Toc233810278 \h </w:instrText>
        </w:r>
        <w:r>
          <w:rPr>
            <w:noProof/>
            <w:webHidden/>
          </w:rPr>
        </w:r>
        <w:r>
          <w:rPr>
            <w:noProof/>
            <w:webHidden/>
          </w:rPr>
          <w:fldChar w:fldCharType="separate"/>
        </w:r>
        <w:r>
          <w:rPr>
            <w:noProof/>
            <w:webHidden/>
          </w:rPr>
          <w:t>11</w:t>
        </w:r>
        <w:r>
          <w:rPr>
            <w:noProof/>
            <w:webHidden/>
          </w:rPr>
          <w:fldChar w:fldCharType="end"/>
        </w:r>
      </w:hyperlink>
    </w:p>
    <w:p w14:paraId="1A822B42" w14:textId="60A95D5F" w:rsidR="004F09FC" w:rsidRDefault="004F09FC">
      <w:pPr>
        <w:pStyle w:val="INNH3"/>
        <w:tabs>
          <w:tab w:val="left" w:pos="120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79" w:history="1">
        <w:r w:rsidRPr="0044720B">
          <w:rPr>
            <w:rStyle w:val="Hyperkobling"/>
            <w:noProof/>
          </w:rPr>
          <w:t>4.5.1</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Om ESPD</w:t>
        </w:r>
        <w:r>
          <w:rPr>
            <w:noProof/>
            <w:webHidden/>
          </w:rPr>
          <w:tab/>
        </w:r>
        <w:r>
          <w:rPr>
            <w:noProof/>
            <w:webHidden/>
          </w:rPr>
          <w:fldChar w:fldCharType="begin"/>
        </w:r>
        <w:r>
          <w:rPr>
            <w:noProof/>
            <w:webHidden/>
          </w:rPr>
          <w:instrText xml:space="preserve"> PAGEREF _Toc233810279 \h </w:instrText>
        </w:r>
        <w:r>
          <w:rPr>
            <w:noProof/>
            <w:webHidden/>
          </w:rPr>
        </w:r>
        <w:r>
          <w:rPr>
            <w:noProof/>
            <w:webHidden/>
          </w:rPr>
          <w:fldChar w:fldCharType="separate"/>
        </w:r>
        <w:r>
          <w:rPr>
            <w:noProof/>
            <w:webHidden/>
          </w:rPr>
          <w:t>11</w:t>
        </w:r>
        <w:r>
          <w:rPr>
            <w:noProof/>
            <w:webHidden/>
          </w:rPr>
          <w:fldChar w:fldCharType="end"/>
        </w:r>
      </w:hyperlink>
    </w:p>
    <w:p w14:paraId="0EC23DA6" w14:textId="4C849E19" w:rsidR="004F09FC" w:rsidRDefault="004F09FC">
      <w:pPr>
        <w:pStyle w:val="INNH3"/>
        <w:tabs>
          <w:tab w:val="left" w:pos="120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80" w:history="1">
        <w:r w:rsidRPr="0044720B">
          <w:rPr>
            <w:rStyle w:val="Hyperkobling"/>
            <w:rFonts w:cs="Arial"/>
            <w:noProof/>
          </w:rPr>
          <w:t>4.5.2</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Nasjonale avvisningsgrunner</w:t>
        </w:r>
        <w:r>
          <w:rPr>
            <w:noProof/>
            <w:webHidden/>
          </w:rPr>
          <w:tab/>
        </w:r>
        <w:r>
          <w:rPr>
            <w:noProof/>
            <w:webHidden/>
          </w:rPr>
          <w:fldChar w:fldCharType="begin"/>
        </w:r>
        <w:r>
          <w:rPr>
            <w:noProof/>
            <w:webHidden/>
          </w:rPr>
          <w:instrText xml:space="preserve"> PAGEREF _Toc233810280 \h </w:instrText>
        </w:r>
        <w:r>
          <w:rPr>
            <w:noProof/>
            <w:webHidden/>
          </w:rPr>
        </w:r>
        <w:r>
          <w:rPr>
            <w:noProof/>
            <w:webHidden/>
          </w:rPr>
          <w:fldChar w:fldCharType="separate"/>
        </w:r>
        <w:r>
          <w:rPr>
            <w:noProof/>
            <w:webHidden/>
          </w:rPr>
          <w:t>12</w:t>
        </w:r>
        <w:r>
          <w:rPr>
            <w:noProof/>
            <w:webHidden/>
          </w:rPr>
          <w:fldChar w:fldCharType="end"/>
        </w:r>
      </w:hyperlink>
    </w:p>
    <w:p w14:paraId="4CC3C566" w14:textId="45739692" w:rsidR="004F09FC" w:rsidRDefault="004F09FC">
      <w:pPr>
        <w:pStyle w:val="INNH3"/>
        <w:tabs>
          <w:tab w:val="left" w:pos="120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81" w:history="1">
        <w:r w:rsidRPr="0044720B">
          <w:rPr>
            <w:rStyle w:val="Hyperkobling"/>
            <w:noProof/>
          </w:rPr>
          <w:t>4.5.3</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Samlet angivelse av alle kvalifikasjonskrav i ESPD</w:t>
        </w:r>
        <w:r>
          <w:rPr>
            <w:noProof/>
            <w:webHidden/>
          </w:rPr>
          <w:tab/>
        </w:r>
        <w:r>
          <w:rPr>
            <w:noProof/>
            <w:webHidden/>
          </w:rPr>
          <w:fldChar w:fldCharType="begin"/>
        </w:r>
        <w:r>
          <w:rPr>
            <w:noProof/>
            <w:webHidden/>
          </w:rPr>
          <w:instrText xml:space="preserve"> PAGEREF _Toc233810281 \h </w:instrText>
        </w:r>
        <w:r>
          <w:rPr>
            <w:noProof/>
            <w:webHidden/>
          </w:rPr>
        </w:r>
        <w:r>
          <w:rPr>
            <w:noProof/>
            <w:webHidden/>
          </w:rPr>
          <w:fldChar w:fldCharType="separate"/>
        </w:r>
        <w:r>
          <w:rPr>
            <w:noProof/>
            <w:webHidden/>
          </w:rPr>
          <w:t>12</w:t>
        </w:r>
        <w:r>
          <w:rPr>
            <w:noProof/>
            <w:webHidden/>
          </w:rPr>
          <w:fldChar w:fldCharType="end"/>
        </w:r>
      </w:hyperlink>
    </w:p>
    <w:p w14:paraId="0D78A776" w14:textId="65A4C462"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82" w:history="1">
        <w:r w:rsidRPr="0044720B">
          <w:rPr>
            <w:rStyle w:val="Hyperkobling"/>
            <w:noProof/>
          </w:rPr>
          <w:t>4.6</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Støtte fra andre virksomheter</w:t>
        </w:r>
        <w:r>
          <w:rPr>
            <w:noProof/>
            <w:webHidden/>
          </w:rPr>
          <w:tab/>
        </w:r>
        <w:r>
          <w:rPr>
            <w:noProof/>
            <w:webHidden/>
          </w:rPr>
          <w:fldChar w:fldCharType="begin"/>
        </w:r>
        <w:r>
          <w:rPr>
            <w:noProof/>
            <w:webHidden/>
          </w:rPr>
          <w:instrText xml:space="preserve"> PAGEREF _Toc233810282 \h </w:instrText>
        </w:r>
        <w:r>
          <w:rPr>
            <w:noProof/>
            <w:webHidden/>
          </w:rPr>
        </w:r>
        <w:r>
          <w:rPr>
            <w:noProof/>
            <w:webHidden/>
          </w:rPr>
          <w:fldChar w:fldCharType="separate"/>
        </w:r>
        <w:r>
          <w:rPr>
            <w:noProof/>
            <w:webHidden/>
          </w:rPr>
          <w:t>12</w:t>
        </w:r>
        <w:r>
          <w:rPr>
            <w:noProof/>
            <w:webHidden/>
          </w:rPr>
          <w:fldChar w:fldCharType="end"/>
        </w:r>
      </w:hyperlink>
    </w:p>
    <w:p w14:paraId="68BCFF54" w14:textId="3C2CCB34" w:rsidR="004F09FC" w:rsidRDefault="004F09FC">
      <w:pPr>
        <w:pStyle w:val="INNH1"/>
        <w:tabs>
          <w:tab w:val="left" w:pos="44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83" w:history="1">
        <w:r w:rsidRPr="0044720B">
          <w:rPr>
            <w:rStyle w:val="Hyperkobling"/>
            <w:noProof/>
          </w:rPr>
          <w:t>5</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Avgjørelse av konkurransen</w:t>
        </w:r>
        <w:r>
          <w:rPr>
            <w:noProof/>
            <w:webHidden/>
          </w:rPr>
          <w:tab/>
        </w:r>
        <w:r>
          <w:rPr>
            <w:noProof/>
            <w:webHidden/>
          </w:rPr>
          <w:fldChar w:fldCharType="begin"/>
        </w:r>
        <w:r>
          <w:rPr>
            <w:noProof/>
            <w:webHidden/>
          </w:rPr>
          <w:instrText xml:space="preserve"> PAGEREF _Toc233810283 \h </w:instrText>
        </w:r>
        <w:r>
          <w:rPr>
            <w:noProof/>
            <w:webHidden/>
          </w:rPr>
        </w:r>
        <w:r>
          <w:rPr>
            <w:noProof/>
            <w:webHidden/>
          </w:rPr>
          <w:fldChar w:fldCharType="separate"/>
        </w:r>
        <w:r>
          <w:rPr>
            <w:noProof/>
            <w:webHidden/>
          </w:rPr>
          <w:t>13</w:t>
        </w:r>
        <w:r>
          <w:rPr>
            <w:noProof/>
            <w:webHidden/>
          </w:rPr>
          <w:fldChar w:fldCharType="end"/>
        </w:r>
      </w:hyperlink>
    </w:p>
    <w:p w14:paraId="359C32D3" w14:textId="45F9E667"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84" w:history="1">
        <w:r w:rsidRPr="0044720B">
          <w:rPr>
            <w:rStyle w:val="Hyperkobling"/>
            <w:noProof/>
          </w:rPr>
          <w:t>5.1</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Tildelingskriterier</w:t>
        </w:r>
        <w:r>
          <w:rPr>
            <w:noProof/>
            <w:webHidden/>
          </w:rPr>
          <w:tab/>
        </w:r>
        <w:r>
          <w:rPr>
            <w:noProof/>
            <w:webHidden/>
          </w:rPr>
          <w:fldChar w:fldCharType="begin"/>
        </w:r>
        <w:r>
          <w:rPr>
            <w:noProof/>
            <w:webHidden/>
          </w:rPr>
          <w:instrText xml:space="preserve"> PAGEREF _Toc233810284 \h </w:instrText>
        </w:r>
        <w:r>
          <w:rPr>
            <w:noProof/>
            <w:webHidden/>
          </w:rPr>
        </w:r>
        <w:r>
          <w:rPr>
            <w:noProof/>
            <w:webHidden/>
          </w:rPr>
          <w:fldChar w:fldCharType="separate"/>
        </w:r>
        <w:r>
          <w:rPr>
            <w:noProof/>
            <w:webHidden/>
          </w:rPr>
          <w:t>13</w:t>
        </w:r>
        <w:r>
          <w:rPr>
            <w:noProof/>
            <w:webHidden/>
          </w:rPr>
          <w:fldChar w:fldCharType="end"/>
        </w:r>
      </w:hyperlink>
    </w:p>
    <w:p w14:paraId="4456A56A" w14:textId="2FCCA0F2" w:rsidR="004F09FC" w:rsidRDefault="004F09FC">
      <w:pPr>
        <w:pStyle w:val="INNH2"/>
        <w:tabs>
          <w:tab w:val="left" w:pos="960"/>
          <w:tab w:val="right" w:leader="dot" w:pos="9060"/>
        </w:tabs>
        <w:rPr>
          <w:rFonts w:asciiTheme="minorHAnsi" w:eastAsiaTheme="minorEastAsia" w:hAnsiTheme="minorHAnsi" w:cstheme="minorBidi"/>
          <w:iCs w:val="0"/>
          <w:noProof/>
          <w:snapToGrid/>
          <w:kern w:val="2"/>
          <w:sz w:val="24"/>
          <w:szCs w:val="24"/>
          <w14:ligatures w14:val="standardContextual"/>
        </w:rPr>
      </w:pPr>
      <w:hyperlink w:anchor="_Toc233810285" w:history="1">
        <w:r w:rsidRPr="0044720B">
          <w:rPr>
            <w:rStyle w:val="Hyperkobling"/>
            <w:noProof/>
          </w:rPr>
          <w:t>5.2</w:t>
        </w:r>
        <w:r>
          <w:rPr>
            <w:rFonts w:asciiTheme="minorHAnsi" w:eastAsiaTheme="minorEastAsia" w:hAnsiTheme="minorHAnsi" w:cstheme="minorBidi"/>
            <w:iCs w:val="0"/>
            <w:noProof/>
            <w:snapToGrid/>
            <w:kern w:val="2"/>
            <w:sz w:val="24"/>
            <w:szCs w:val="24"/>
            <w14:ligatures w14:val="standardContextual"/>
          </w:rPr>
          <w:tab/>
        </w:r>
        <w:r w:rsidRPr="0044720B">
          <w:rPr>
            <w:rStyle w:val="Hyperkobling"/>
            <w:noProof/>
          </w:rPr>
          <w:t>Tildeling av kontrakt</w:t>
        </w:r>
        <w:r>
          <w:rPr>
            <w:noProof/>
            <w:webHidden/>
          </w:rPr>
          <w:tab/>
        </w:r>
        <w:r>
          <w:rPr>
            <w:noProof/>
            <w:webHidden/>
          </w:rPr>
          <w:fldChar w:fldCharType="begin"/>
        </w:r>
        <w:r>
          <w:rPr>
            <w:noProof/>
            <w:webHidden/>
          </w:rPr>
          <w:instrText xml:space="preserve"> PAGEREF _Toc233810285 \h </w:instrText>
        </w:r>
        <w:r>
          <w:rPr>
            <w:noProof/>
            <w:webHidden/>
          </w:rPr>
        </w:r>
        <w:r>
          <w:rPr>
            <w:noProof/>
            <w:webHidden/>
          </w:rPr>
          <w:fldChar w:fldCharType="separate"/>
        </w:r>
        <w:r>
          <w:rPr>
            <w:noProof/>
            <w:webHidden/>
          </w:rPr>
          <w:t>14</w:t>
        </w:r>
        <w:r>
          <w:rPr>
            <w:noProof/>
            <w:webHidden/>
          </w:rPr>
          <w:fldChar w:fldCharType="end"/>
        </w:r>
      </w:hyperlink>
    </w:p>
    <w:p w14:paraId="5DDD70F7" w14:textId="4B14A867" w:rsidR="00813ED6" w:rsidRPr="00881212" w:rsidRDefault="002122A3" w:rsidP="00813ED6">
      <w:pPr>
        <w:rPr>
          <w:rFonts w:cs="Arial"/>
          <w:sz w:val="24"/>
          <w:szCs w:val="24"/>
        </w:rPr>
        <w:sectPr w:rsidR="00813ED6" w:rsidRPr="00881212" w:rsidSect="00C94980">
          <w:headerReference w:type="default" r:id="rId12"/>
          <w:footerReference w:type="even" r:id="rId13"/>
          <w:footerReference w:type="default" r:id="rId14"/>
          <w:pgSz w:w="11906" w:h="16838" w:code="9"/>
          <w:pgMar w:top="1418" w:right="1418" w:bottom="1418" w:left="1418" w:header="709" w:footer="709" w:gutter="0"/>
          <w:pgNumType w:start="1"/>
          <w:cols w:space="708"/>
          <w:titlePg/>
        </w:sectPr>
      </w:pPr>
      <w:r w:rsidRPr="00881212">
        <w:rPr>
          <w:rFonts w:cs="Arial"/>
          <w:sz w:val="24"/>
          <w:szCs w:val="24"/>
        </w:rPr>
        <w:fldChar w:fldCharType="end"/>
      </w:r>
    </w:p>
    <w:p w14:paraId="264C75A8" w14:textId="188C3548" w:rsidR="00813ED6" w:rsidRPr="00881212" w:rsidRDefault="00325344" w:rsidP="006B71C3">
      <w:pPr>
        <w:pStyle w:val="Overskrift1"/>
      </w:pPr>
      <w:bookmarkStart w:id="1" w:name="_Toc233810250"/>
      <w:r>
        <w:lastRenderedPageBreak/>
        <w:t xml:space="preserve">Generell </w:t>
      </w:r>
      <w:r w:rsidR="00C6591B">
        <w:t>informasjon om konkurransen</w:t>
      </w:r>
      <w:bookmarkEnd w:id="1"/>
    </w:p>
    <w:p w14:paraId="5E4A64CD" w14:textId="77777777" w:rsidR="00581873" w:rsidRPr="0068605E" w:rsidRDefault="00581873" w:rsidP="006B71C3">
      <w:pPr>
        <w:pStyle w:val="Overskrift2"/>
      </w:pPr>
      <w:bookmarkStart w:id="2" w:name="_Toc138227846"/>
      <w:bookmarkStart w:id="3" w:name="_Toc233810251"/>
      <w:r w:rsidRPr="0068605E">
        <w:t>Om oppdragsgiver</w:t>
      </w:r>
      <w:bookmarkEnd w:id="2"/>
      <w:bookmarkEnd w:id="3"/>
    </w:p>
    <w:p w14:paraId="475688CA" w14:textId="77777777" w:rsidR="000837FD" w:rsidRPr="0021275D" w:rsidRDefault="000837FD" w:rsidP="000837FD">
      <w:r w:rsidRPr="0021275D">
        <w:t>Departementenes sikkerhets- og serviceorganisasjon (DSS) er en etat underlagt Digitaliserings- og forvaltningsdepartementet. Virksomhetens hovedoppgave er å skaffe til veie konkurransedyktige fellestjenester for Statsministerens kontor og departementsfellesskapet ved kjøp eller egen produksjon, samt å være pådriver for utvikling og effektivisering av slike tjenester. DSS ivaretar sikkerhetstjenester</w:t>
      </w:r>
      <w:r>
        <w:t>, anskaffelsestjenester</w:t>
      </w:r>
      <w:r w:rsidRPr="0021275D">
        <w:t xml:space="preserve"> og fasilitetstjenester for departementsfelleskapet.</w:t>
      </w:r>
    </w:p>
    <w:p w14:paraId="5DCA924F" w14:textId="77777777" w:rsidR="000837FD" w:rsidRDefault="000837FD" w:rsidP="000837FD"/>
    <w:p w14:paraId="3F5BD43D" w14:textId="77777777" w:rsidR="000837FD" w:rsidRPr="0021275D" w:rsidRDefault="000837FD" w:rsidP="000837FD">
      <w:r w:rsidRPr="0021275D">
        <w:t xml:space="preserve">Avdeling for </w:t>
      </w:r>
      <w:r>
        <w:t>service og fasilitetstjenester</w:t>
      </w:r>
      <w:r w:rsidRPr="0021275D">
        <w:t xml:space="preserve"> (</w:t>
      </w:r>
      <w:r>
        <w:t>SFT</w:t>
      </w:r>
      <w:r w:rsidRPr="0021275D">
        <w:t>) har ansvaret for renhold, distribusjons-, logistikk- og fasilitetstjenester i departementsfellesskapet, samt produksjon av departementenes publikasjoner, regjeringsdokumenter, Norges offentlige utredninger, og statsbudsjettet. Videre koordinerer avdelingen DSS sitt bidrag til nytt regjeringskvartal.</w:t>
      </w:r>
    </w:p>
    <w:p w14:paraId="06504923" w14:textId="6B99D761" w:rsidR="00581873" w:rsidRPr="0068605E" w:rsidRDefault="00842C30" w:rsidP="006B71C3">
      <w:pPr>
        <w:pStyle w:val="Overskrift2"/>
      </w:pPr>
      <w:bookmarkStart w:id="4" w:name="_Toc233810252"/>
      <w:r w:rsidRPr="0068605E">
        <w:t>Anskaffelsens formål og omfang</w:t>
      </w:r>
      <w:bookmarkEnd w:id="4"/>
    </w:p>
    <w:p w14:paraId="6BD96110" w14:textId="77777777" w:rsidR="000837FD" w:rsidRPr="00833AFF" w:rsidRDefault="000837FD" w:rsidP="000837FD">
      <w:pPr>
        <w:pStyle w:val="Default"/>
        <w:spacing w:line="276" w:lineRule="auto"/>
        <w:rPr>
          <w:sz w:val="22"/>
          <w:szCs w:val="22"/>
        </w:rPr>
      </w:pPr>
      <w:bookmarkStart w:id="5" w:name="_Hlk114732854"/>
      <w:bookmarkStart w:id="6" w:name="_Toc33342124"/>
      <w:bookmarkStart w:id="7" w:name="_Toc55973632"/>
      <w:bookmarkStart w:id="8" w:name="_Toc68674787"/>
      <w:bookmarkStart w:id="9" w:name="_Toc87321489"/>
      <w:r w:rsidRPr="00833AFF">
        <w:rPr>
          <w:sz w:val="22"/>
          <w:szCs w:val="22"/>
        </w:rPr>
        <w:t xml:space="preserve">Formålet med rammeavtalene er å legge forholdene til rette for kostnadseffektive anskaffelser av møbler av god design og høy kvalitet som samtidig er miljøvennlige og bidrar til en sirkulær økonomi til alle departementene. </w:t>
      </w:r>
    </w:p>
    <w:p w14:paraId="0D6D953B" w14:textId="77777777" w:rsidR="000837FD" w:rsidRDefault="000837FD" w:rsidP="000837FD">
      <w:pPr>
        <w:pStyle w:val="Default"/>
        <w:rPr>
          <w:sz w:val="22"/>
          <w:szCs w:val="22"/>
        </w:rPr>
      </w:pPr>
    </w:p>
    <w:p w14:paraId="4002B9FF" w14:textId="77777777" w:rsidR="000837FD" w:rsidRPr="00336A8A" w:rsidRDefault="000837FD" w:rsidP="000837FD">
      <w:pPr>
        <w:pStyle w:val="Default"/>
        <w:spacing w:line="276" w:lineRule="auto"/>
        <w:rPr>
          <w:sz w:val="22"/>
          <w:szCs w:val="22"/>
        </w:rPr>
      </w:pPr>
      <w:r>
        <w:rPr>
          <w:sz w:val="22"/>
          <w:szCs w:val="22"/>
        </w:rPr>
        <w:t xml:space="preserve">Det er nødvendig å anskaffe kontormøbler som for </w:t>
      </w:r>
      <w:bookmarkStart w:id="10" w:name="_Hlk218778514"/>
      <w:r>
        <w:rPr>
          <w:sz w:val="22"/>
          <w:szCs w:val="22"/>
        </w:rPr>
        <w:t xml:space="preserve">eksempel platemøbler, kontorstoler, miljømøbler og interiør, herunder tekstiler og interiør som gardiner, tepper, lydabsorbenter </w:t>
      </w:r>
      <w:r w:rsidRPr="00336A8A">
        <w:rPr>
          <w:sz w:val="22"/>
          <w:szCs w:val="22"/>
        </w:rPr>
        <w:t>etc. og for å tilrettelegge for fungerende kontorarbeidsplasser til alle ansatte</w:t>
      </w:r>
    </w:p>
    <w:p w14:paraId="43A64301" w14:textId="77777777" w:rsidR="000837FD" w:rsidRPr="00336A8A" w:rsidRDefault="000837FD" w:rsidP="000837FD">
      <w:pPr>
        <w:pStyle w:val="Default"/>
        <w:spacing w:line="276" w:lineRule="auto"/>
        <w:rPr>
          <w:sz w:val="22"/>
          <w:szCs w:val="22"/>
        </w:rPr>
      </w:pPr>
      <w:r w:rsidRPr="00336A8A">
        <w:rPr>
          <w:sz w:val="22"/>
          <w:szCs w:val="22"/>
        </w:rPr>
        <w:t xml:space="preserve">samt supplering i nytt regjeringskvartal. I tillegg skal det også anskaffes møbler og interiør til Regjeringens representasjonsanlegg (inkludert Statsministerboligen), pendlerboligene og UDs utenriksstasjoner. </w:t>
      </w:r>
    </w:p>
    <w:bookmarkEnd w:id="10"/>
    <w:p w14:paraId="5C654F42" w14:textId="77777777" w:rsidR="000837FD" w:rsidRPr="00336A8A" w:rsidRDefault="000837FD" w:rsidP="000837FD">
      <w:pPr>
        <w:pStyle w:val="Default"/>
        <w:spacing w:line="276" w:lineRule="auto"/>
        <w:rPr>
          <w:sz w:val="22"/>
          <w:szCs w:val="22"/>
        </w:rPr>
      </w:pPr>
    </w:p>
    <w:p w14:paraId="359E8546" w14:textId="32FF0238" w:rsidR="000837FD" w:rsidRPr="00336A8A" w:rsidRDefault="000837FD" w:rsidP="000837FD">
      <w:pPr>
        <w:pStyle w:val="Default"/>
        <w:spacing w:line="276" w:lineRule="auto"/>
        <w:rPr>
          <w:sz w:val="22"/>
          <w:szCs w:val="22"/>
        </w:rPr>
      </w:pPr>
      <w:r w:rsidRPr="00336A8A">
        <w:rPr>
          <w:sz w:val="22"/>
          <w:szCs w:val="22"/>
        </w:rPr>
        <w:t xml:space="preserve">Leverandør skal kunne tilby </w:t>
      </w:r>
      <w:bookmarkStart w:id="11" w:name="_Hlk218778501"/>
      <w:r w:rsidRPr="00336A8A">
        <w:rPr>
          <w:sz w:val="22"/>
          <w:szCs w:val="22"/>
        </w:rPr>
        <w:t>tilleggstjenester som interiør</w:t>
      </w:r>
      <w:r w:rsidR="00CF7F22" w:rsidRPr="00336A8A">
        <w:rPr>
          <w:sz w:val="22"/>
          <w:szCs w:val="22"/>
        </w:rPr>
        <w:t>bistand</w:t>
      </w:r>
      <w:r w:rsidRPr="00336A8A">
        <w:rPr>
          <w:sz w:val="22"/>
          <w:szCs w:val="22"/>
        </w:rPr>
        <w:t xml:space="preserve">, reparasjon og vedlikehold, oppgradering og </w:t>
      </w:r>
      <w:proofErr w:type="spellStart"/>
      <w:r w:rsidRPr="00336A8A">
        <w:rPr>
          <w:sz w:val="22"/>
          <w:szCs w:val="22"/>
        </w:rPr>
        <w:t>omtrekking</w:t>
      </w:r>
      <w:proofErr w:type="spellEnd"/>
      <w:r w:rsidRPr="00336A8A">
        <w:rPr>
          <w:sz w:val="22"/>
          <w:szCs w:val="22"/>
        </w:rPr>
        <w:t xml:space="preserve"> av eksisterende møbler samt videresalg av møbler til ombruk og sikring av optimal materialgjenvinning. </w:t>
      </w:r>
      <w:bookmarkEnd w:id="11"/>
    </w:p>
    <w:p w14:paraId="1D6B904B" w14:textId="77777777" w:rsidR="000837FD" w:rsidRPr="00336A8A" w:rsidRDefault="000837FD" w:rsidP="000837FD">
      <w:pPr>
        <w:pStyle w:val="Default"/>
        <w:spacing w:line="276" w:lineRule="auto"/>
        <w:rPr>
          <w:sz w:val="22"/>
          <w:szCs w:val="22"/>
        </w:rPr>
      </w:pPr>
    </w:p>
    <w:p w14:paraId="428B5A1F" w14:textId="77777777" w:rsidR="000837FD" w:rsidRPr="00336A8A" w:rsidRDefault="000837FD" w:rsidP="000837FD">
      <w:pPr>
        <w:pStyle w:val="Default"/>
        <w:spacing w:line="276" w:lineRule="auto"/>
        <w:rPr>
          <w:sz w:val="22"/>
          <w:szCs w:val="22"/>
        </w:rPr>
      </w:pPr>
      <w:r w:rsidRPr="00336A8A">
        <w:rPr>
          <w:sz w:val="22"/>
          <w:szCs w:val="22"/>
        </w:rPr>
        <w:t xml:space="preserve">Det er behov for at leverandør både tilbyr kjøp av nye møbler, samt leasing slik at fleksibilitet ivaretas ved endring eller flytting til nye arealer/lokaler. </w:t>
      </w:r>
    </w:p>
    <w:p w14:paraId="770D3F09" w14:textId="77777777" w:rsidR="000837FD" w:rsidRPr="00336A8A" w:rsidRDefault="000837FD" w:rsidP="000837FD">
      <w:pPr>
        <w:pStyle w:val="Default"/>
        <w:spacing w:line="276" w:lineRule="auto"/>
        <w:rPr>
          <w:sz w:val="22"/>
          <w:szCs w:val="22"/>
        </w:rPr>
      </w:pPr>
    </w:p>
    <w:p w14:paraId="52382C10" w14:textId="77777777" w:rsidR="000837FD" w:rsidRPr="00336A8A" w:rsidRDefault="000837FD" w:rsidP="000837FD">
      <w:pPr>
        <w:pStyle w:val="Default"/>
        <w:spacing w:line="276" w:lineRule="auto"/>
        <w:rPr>
          <w:sz w:val="22"/>
          <w:szCs w:val="22"/>
        </w:rPr>
      </w:pPr>
      <w:r w:rsidRPr="00336A8A">
        <w:rPr>
          <w:sz w:val="22"/>
          <w:szCs w:val="22"/>
        </w:rPr>
        <w:t xml:space="preserve">Behov vil skifte i takt med organisasjonsendringer. I tillegg er det viktig å kunne supplere eller tilpasse møblering ved endrede behov på arbeidsplassen. </w:t>
      </w:r>
    </w:p>
    <w:p w14:paraId="4FFF3BF3" w14:textId="77777777" w:rsidR="000837FD" w:rsidRPr="00336A8A" w:rsidRDefault="000837FD" w:rsidP="000837FD">
      <w:pPr>
        <w:pStyle w:val="Default"/>
        <w:spacing w:line="276" w:lineRule="auto"/>
        <w:rPr>
          <w:sz w:val="22"/>
          <w:szCs w:val="22"/>
        </w:rPr>
      </w:pPr>
    </w:p>
    <w:p w14:paraId="0DABC6D3" w14:textId="77777777" w:rsidR="000837FD" w:rsidRPr="00336A8A" w:rsidRDefault="000837FD" w:rsidP="000837FD">
      <w:pPr>
        <w:pStyle w:val="Default"/>
        <w:spacing w:line="276" w:lineRule="auto"/>
        <w:rPr>
          <w:sz w:val="22"/>
          <w:szCs w:val="22"/>
        </w:rPr>
      </w:pPr>
      <w:bookmarkStart w:id="12" w:name="_Hlk57645831"/>
      <w:r w:rsidRPr="00336A8A">
        <w:rPr>
          <w:sz w:val="22"/>
          <w:szCs w:val="22"/>
        </w:rPr>
        <w:t xml:space="preserve">Anslått verdi for anskaffelsen er fra kr 52 000 000 – 104 000 000 ekskl. mva. Estimatet er basert på erfaringstall og antatt utvikling. </w:t>
      </w:r>
      <w:bookmarkEnd w:id="12"/>
      <w:r w:rsidRPr="00336A8A">
        <w:rPr>
          <w:sz w:val="22"/>
          <w:szCs w:val="22"/>
        </w:rPr>
        <w:t>Øvre beløp angir maksimal ramme for uttak under rammeavtalen, og oppdragsgiver er ikke forpliktet til å kjøpe for dette beløpet.</w:t>
      </w:r>
    </w:p>
    <w:p w14:paraId="11F75590" w14:textId="77777777" w:rsidR="000837FD" w:rsidRPr="00336A8A" w:rsidRDefault="000837FD" w:rsidP="000837FD">
      <w:pPr>
        <w:pStyle w:val="Default"/>
        <w:spacing w:line="276" w:lineRule="auto"/>
        <w:rPr>
          <w:sz w:val="22"/>
          <w:szCs w:val="22"/>
        </w:rPr>
      </w:pPr>
      <w:r w:rsidRPr="00336A8A">
        <w:rPr>
          <w:sz w:val="22"/>
          <w:szCs w:val="22"/>
        </w:rPr>
        <w:t>Avtalens varighet er to (2) år med opsjon på forlengelse av avtalen i ytterligere ett (1) + ett (1) år, til sammen maksimalt fire (4) år.</w:t>
      </w:r>
    </w:p>
    <w:p w14:paraId="589A1EAC" w14:textId="77777777" w:rsidR="000837FD" w:rsidRPr="00336A8A" w:rsidRDefault="000837FD" w:rsidP="000837FD">
      <w:pPr>
        <w:pStyle w:val="Default"/>
        <w:spacing w:line="276" w:lineRule="auto"/>
        <w:rPr>
          <w:sz w:val="22"/>
          <w:szCs w:val="22"/>
        </w:rPr>
      </w:pPr>
    </w:p>
    <w:p w14:paraId="2B979084" w14:textId="5CE88650" w:rsidR="000837FD" w:rsidRPr="00336A8A" w:rsidRDefault="000837FD" w:rsidP="000837FD">
      <w:pPr>
        <w:pStyle w:val="Default"/>
        <w:spacing w:line="276" w:lineRule="auto"/>
        <w:rPr>
          <w:sz w:val="22"/>
          <w:szCs w:val="22"/>
        </w:rPr>
      </w:pPr>
      <w:r w:rsidRPr="00336A8A">
        <w:rPr>
          <w:sz w:val="22"/>
          <w:szCs w:val="22"/>
        </w:rPr>
        <w:t>Avtalen er ikke eksklusiv.</w:t>
      </w:r>
      <w:r w:rsidR="00CF7F22" w:rsidRPr="00336A8A">
        <w:rPr>
          <w:sz w:val="22"/>
          <w:szCs w:val="22"/>
        </w:rPr>
        <w:t xml:space="preserve"> Oppdragsgiver tenker i utgangspunktet å benytte seg av avtalen men unntak kan forekomme der leverandør ikke kan tilby eller levere de produkter eller tjenester som er nødvendige for å dekke det konkrete behovet.</w:t>
      </w:r>
    </w:p>
    <w:p w14:paraId="59FCD606" w14:textId="368EC6F4" w:rsidR="00CF7F22" w:rsidRDefault="00CF7F22" w:rsidP="000837FD">
      <w:pPr>
        <w:pStyle w:val="Default"/>
        <w:spacing w:line="276" w:lineRule="auto"/>
        <w:rPr>
          <w:sz w:val="22"/>
          <w:szCs w:val="22"/>
        </w:rPr>
      </w:pPr>
      <w:r w:rsidRPr="00336A8A">
        <w:rPr>
          <w:sz w:val="22"/>
          <w:szCs w:val="22"/>
        </w:rPr>
        <w:lastRenderedPageBreak/>
        <w:t xml:space="preserve">Oppdragsgiver gjør oppmerksom på at avtalen ikke omfatter innredning og møblering i forbindelse med </w:t>
      </w:r>
      <w:r w:rsidR="00392108" w:rsidRPr="00336A8A">
        <w:rPr>
          <w:sz w:val="22"/>
          <w:szCs w:val="22"/>
        </w:rPr>
        <w:t xml:space="preserve">etablering av </w:t>
      </w:r>
      <w:r w:rsidRPr="00336A8A">
        <w:rPr>
          <w:sz w:val="22"/>
          <w:szCs w:val="22"/>
        </w:rPr>
        <w:t>nybygg, med dette menes nye byggetrinn i prosjekt Nytt Regjeringskvartal. Eventuelle anskaffelser knyttet til dette vil bli gjennomført gjennom egne</w:t>
      </w:r>
      <w:r w:rsidR="00D432DE" w:rsidRPr="00336A8A">
        <w:rPr>
          <w:sz w:val="22"/>
          <w:szCs w:val="22"/>
        </w:rPr>
        <w:t xml:space="preserve"> </w:t>
      </w:r>
      <w:r w:rsidRPr="00336A8A">
        <w:rPr>
          <w:sz w:val="22"/>
          <w:szCs w:val="22"/>
        </w:rPr>
        <w:t>anskaffelsesprosesser.</w:t>
      </w:r>
    </w:p>
    <w:p w14:paraId="708FDE3C" w14:textId="77777777" w:rsidR="000837FD" w:rsidRPr="00833AFF" w:rsidRDefault="000837FD" w:rsidP="000837FD">
      <w:pPr>
        <w:pStyle w:val="Default"/>
        <w:spacing w:line="276" w:lineRule="auto"/>
        <w:rPr>
          <w:sz w:val="22"/>
          <w:szCs w:val="22"/>
        </w:rPr>
      </w:pPr>
    </w:p>
    <w:p w14:paraId="5A4D8C2C" w14:textId="77777777" w:rsidR="000837FD" w:rsidRDefault="000837FD" w:rsidP="000837FD">
      <w:pPr>
        <w:pStyle w:val="Default"/>
        <w:rPr>
          <w:sz w:val="22"/>
          <w:szCs w:val="22"/>
        </w:rPr>
      </w:pPr>
      <w:r w:rsidRPr="00833AFF">
        <w:rPr>
          <w:sz w:val="22"/>
          <w:szCs w:val="22"/>
        </w:rPr>
        <w:t>For nærmere beskrivelse av leveransen, se bilag 1 til avtalen.</w:t>
      </w:r>
    </w:p>
    <w:p w14:paraId="519770FC" w14:textId="77777777" w:rsidR="000837FD" w:rsidRPr="00833AFF" w:rsidRDefault="000837FD" w:rsidP="000837FD">
      <w:pPr>
        <w:pStyle w:val="Default"/>
        <w:rPr>
          <w:sz w:val="22"/>
          <w:szCs w:val="22"/>
        </w:rPr>
      </w:pPr>
    </w:p>
    <w:p w14:paraId="0D159FA2" w14:textId="6B9B949E" w:rsidR="008111F1" w:rsidRPr="000837FD" w:rsidRDefault="004F6362" w:rsidP="008111F1">
      <w:pPr>
        <w:pStyle w:val="Overskrift2"/>
      </w:pPr>
      <w:bookmarkStart w:id="13" w:name="_Toc233810253"/>
      <w:bookmarkEnd w:id="5"/>
      <w:r>
        <w:t>Oppdeling av anskaffelsen</w:t>
      </w:r>
      <w:bookmarkEnd w:id="13"/>
    </w:p>
    <w:p w14:paraId="1199AF3E" w14:textId="1F454C4B" w:rsidR="008111F1" w:rsidRPr="0068605E" w:rsidRDefault="004F6362" w:rsidP="008111F1">
      <w:pPr>
        <w:rPr>
          <w:rFonts w:cs="Arial"/>
          <w:szCs w:val="22"/>
        </w:rPr>
      </w:pPr>
      <w:r>
        <w:rPr>
          <w:rFonts w:cs="Arial"/>
          <w:szCs w:val="22"/>
        </w:rPr>
        <w:t xml:space="preserve">Anskaffelsen er ikke delt opp i delkontrakter. </w:t>
      </w:r>
    </w:p>
    <w:p w14:paraId="5A48A81F" w14:textId="77777777" w:rsidR="008111F1" w:rsidRPr="0068605E" w:rsidRDefault="008111F1" w:rsidP="008111F1">
      <w:pPr>
        <w:rPr>
          <w:rFonts w:cs="Arial"/>
          <w:szCs w:val="22"/>
        </w:rPr>
      </w:pPr>
    </w:p>
    <w:p w14:paraId="69CCEE36" w14:textId="5E3FB363" w:rsidR="00325344" w:rsidRPr="0068605E" w:rsidRDefault="00325344" w:rsidP="006B71C3">
      <w:pPr>
        <w:pStyle w:val="Overskrift2"/>
      </w:pPr>
      <w:bookmarkStart w:id="14" w:name="_Ref57712805"/>
      <w:bookmarkStart w:id="15" w:name="_Ref57712814"/>
      <w:bookmarkStart w:id="16" w:name="_Toc233810254"/>
      <w:r w:rsidRPr="0068605E">
        <w:t>Fremdriftsplan</w:t>
      </w:r>
      <w:bookmarkEnd w:id="14"/>
      <w:bookmarkEnd w:id="15"/>
      <w:bookmarkEnd w:id="16"/>
    </w:p>
    <w:p w14:paraId="0C8C25CB" w14:textId="07AF7410" w:rsidR="00754B71" w:rsidRDefault="004F6362" w:rsidP="00325344">
      <w:pPr>
        <w:rPr>
          <w:szCs w:val="22"/>
        </w:rPr>
      </w:pPr>
      <w:r w:rsidRPr="004F6362">
        <w:rPr>
          <w:szCs w:val="22"/>
        </w:rPr>
        <w:t>Oppdragsgiver har lagt opp til følgende fremdriftsplan for anskaffelsesprosessen:</w:t>
      </w:r>
    </w:p>
    <w:p w14:paraId="710447C7" w14:textId="77777777" w:rsidR="003F39A8" w:rsidRPr="0068605E" w:rsidRDefault="003F39A8" w:rsidP="00325344">
      <w:pPr>
        <w:rPr>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4"/>
        <w:gridCol w:w="3402"/>
      </w:tblGrid>
      <w:tr w:rsidR="00325344" w:rsidRPr="0068605E" w14:paraId="70A9DD17" w14:textId="77777777" w:rsidTr="00E608CF">
        <w:tc>
          <w:tcPr>
            <w:tcW w:w="5274" w:type="dxa"/>
            <w:shd w:val="clear" w:color="auto" w:fill="B3B3B3"/>
          </w:tcPr>
          <w:p w14:paraId="75DB814E" w14:textId="0E150520" w:rsidR="00325344" w:rsidRPr="0068605E" w:rsidRDefault="00FF7703" w:rsidP="00325344">
            <w:pPr>
              <w:rPr>
                <w:rFonts w:cs="Arial"/>
                <w:b/>
                <w:szCs w:val="22"/>
              </w:rPr>
            </w:pPr>
            <w:r>
              <w:rPr>
                <w:rFonts w:cs="Arial"/>
                <w:b/>
                <w:szCs w:val="22"/>
              </w:rPr>
              <w:t>Aktiviteter</w:t>
            </w:r>
          </w:p>
        </w:tc>
        <w:tc>
          <w:tcPr>
            <w:tcW w:w="3402" w:type="dxa"/>
            <w:shd w:val="clear" w:color="auto" w:fill="B3B3B3"/>
          </w:tcPr>
          <w:p w14:paraId="00FC7890" w14:textId="77777777" w:rsidR="00325344" w:rsidRPr="0068605E" w:rsidRDefault="00325344" w:rsidP="00325344">
            <w:pPr>
              <w:rPr>
                <w:rFonts w:cs="Arial"/>
                <w:b/>
                <w:szCs w:val="22"/>
              </w:rPr>
            </w:pPr>
            <w:r w:rsidRPr="0068605E">
              <w:rPr>
                <w:rFonts w:cs="Arial"/>
                <w:b/>
                <w:szCs w:val="22"/>
              </w:rPr>
              <w:t>Dato</w:t>
            </w:r>
          </w:p>
        </w:tc>
      </w:tr>
      <w:tr w:rsidR="000837FD" w:rsidRPr="0068605E" w14:paraId="36D1CF55" w14:textId="77777777" w:rsidTr="00E608CF">
        <w:tc>
          <w:tcPr>
            <w:tcW w:w="5274" w:type="dxa"/>
          </w:tcPr>
          <w:p w14:paraId="3F939EB6" w14:textId="2CFD9772" w:rsidR="000837FD" w:rsidRPr="0068605E" w:rsidRDefault="000837FD" w:rsidP="000837FD">
            <w:pPr>
              <w:rPr>
                <w:rFonts w:cs="Arial"/>
                <w:szCs w:val="22"/>
              </w:rPr>
            </w:pPr>
            <w:r>
              <w:rPr>
                <w:rFonts w:cs="Arial"/>
                <w:szCs w:val="22"/>
              </w:rPr>
              <w:t>Sendt til k</w:t>
            </w:r>
            <w:r w:rsidRPr="0068605E">
              <w:rPr>
                <w:rFonts w:cs="Arial"/>
                <w:szCs w:val="22"/>
              </w:rPr>
              <w:t>unngjøring</w:t>
            </w:r>
          </w:p>
        </w:tc>
        <w:tc>
          <w:tcPr>
            <w:tcW w:w="3402" w:type="dxa"/>
          </w:tcPr>
          <w:p w14:paraId="1D3C8BF4" w14:textId="20334DA0" w:rsidR="000837FD" w:rsidRPr="0068605E" w:rsidRDefault="000837FD" w:rsidP="000837FD">
            <w:pPr>
              <w:rPr>
                <w:szCs w:val="22"/>
                <w:highlight w:val="lightGray"/>
              </w:rPr>
            </w:pPr>
            <w:r>
              <w:rPr>
                <w:szCs w:val="22"/>
              </w:rPr>
              <w:t>0</w:t>
            </w:r>
            <w:r w:rsidR="004A1CBF">
              <w:rPr>
                <w:szCs w:val="22"/>
              </w:rPr>
              <w:t>9</w:t>
            </w:r>
            <w:r>
              <w:rPr>
                <w:szCs w:val="22"/>
              </w:rPr>
              <w:t>.</w:t>
            </w:r>
            <w:r w:rsidRPr="0039589E">
              <w:rPr>
                <w:szCs w:val="22"/>
              </w:rPr>
              <w:t>0</w:t>
            </w:r>
            <w:r w:rsidR="004A1CBF">
              <w:rPr>
                <w:szCs w:val="22"/>
              </w:rPr>
              <w:t>7</w:t>
            </w:r>
            <w:r w:rsidRPr="0039589E">
              <w:rPr>
                <w:szCs w:val="22"/>
              </w:rPr>
              <w:t>.2026</w:t>
            </w:r>
          </w:p>
        </w:tc>
      </w:tr>
      <w:tr w:rsidR="000837FD" w:rsidRPr="0068605E" w14:paraId="1C068C3D" w14:textId="77777777" w:rsidTr="00E608CF">
        <w:tc>
          <w:tcPr>
            <w:tcW w:w="5274" w:type="dxa"/>
          </w:tcPr>
          <w:p w14:paraId="2A0BB27E" w14:textId="7187ED0F" w:rsidR="000837FD" w:rsidRPr="0068605E" w:rsidRDefault="000837FD" w:rsidP="000837FD">
            <w:pPr>
              <w:rPr>
                <w:rFonts w:cs="Arial"/>
                <w:szCs w:val="22"/>
              </w:rPr>
            </w:pPr>
            <w:r w:rsidRPr="0068605E">
              <w:rPr>
                <w:rFonts w:cs="Arial"/>
                <w:szCs w:val="22"/>
              </w:rPr>
              <w:t>Frist for å stille spørsmål til konkurransegrunnlaget</w:t>
            </w:r>
          </w:p>
        </w:tc>
        <w:tc>
          <w:tcPr>
            <w:tcW w:w="3402" w:type="dxa"/>
          </w:tcPr>
          <w:p w14:paraId="1DCB519C" w14:textId="0400CD51" w:rsidR="000837FD" w:rsidRPr="0068605E" w:rsidRDefault="000837FD" w:rsidP="000837FD">
            <w:pPr>
              <w:rPr>
                <w:szCs w:val="22"/>
                <w:highlight w:val="lightGray"/>
              </w:rPr>
            </w:pPr>
            <w:r w:rsidRPr="0039589E">
              <w:rPr>
                <w:szCs w:val="22"/>
              </w:rPr>
              <w:t>1</w:t>
            </w:r>
            <w:r>
              <w:rPr>
                <w:szCs w:val="22"/>
              </w:rPr>
              <w:t>7</w:t>
            </w:r>
            <w:r w:rsidRPr="0039589E">
              <w:rPr>
                <w:szCs w:val="22"/>
              </w:rPr>
              <w:t>.08.2026 kl. 12:00</w:t>
            </w:r>
          </w:p>
        </w:tc>
      </w:tr>
      <w:tr w:rsidR="000837FD" w:rsidRPr="0068605E" w14:paraId="19A3CF5B" w14:textId="77777777" w:rsidTr="00E608CF">
        <w:tc>
          <w:tcPr>
            <w:tcW w:w="5274" w:type="dxa"/>
          </w:tcPr>
          <w:p w14:paraId="423ECD56" w14:textId="4F9A5D9E" w:rsidR="000837FD" w:rsidRPr="0068605E" w:rsidRDefault="000837FD" w:rsidP="000837FD">
            <w:pPr>
              <w:rPr>
                <w:rFonts w:cs="Arial"/>
                <w:b/>
                <w:szCs w:val="22"/>
              </w:rPr>
            </w:pPr>
            <w:r w:rsidRPr="0068605E">
              <w:rPr>
                <w:rFonts w:cs="Arial"/>
                <w:b/>
                <w:szCs w:val="22"/>
              </w:rPr>
              <w:t>Tilbudsfrist</w:t>
            </w:r>
          </w:p>
        </w:tc>
        <w:tc>
          <w:tcPr>
            <w:tcW w:w="3402" w:type="dxa"/>
          </w:tcPr>
          <w:p w14:paraId="7E583986" w14:textId="3FC7C8BC" w:rsidR="000837FD" w:rsidRPr="0068605E" w:rsidRDefault="000837FD" w:rsidP="000837FD">
            <w:pPr>
              <w:rPr>
                <w:szCs w:val="22"/>
                <w:highlight w:val="lightGray"/>
              </w:rPr>
            </w:pPr>
            <w:r>
              <w:rPr>
                <w:szCs w:val="22"/>
              </w:rPr>
              <w:t>24</w:t>
            </w:r>
            <w:r w:rsidRPr="0039589E">
              <w:rPr>
                <w:szCs w:val="22"/>
              </w:rPr>
              <w:t>.08.2026 kl. 12:00</w:t>
            </w:r>
          </w:p>
        </w:tc>
      </w:tr>
      <w:tr w:rsidR="000837FD" w:rsidRPr="0068605E" w14:paraId="3A219BD1" w14:textId="77777777" w:rsidTr="00E608CF">
        <w:tc>
          <w:tcPr>
            <w:tcW w:w="5274" w:type="dxa"/>
          </w:tcPr>
          <w:p w14:paraId="3C568B55" w14:textId="5958D249" w:rsidR="000837FD" w:rsidRPr="0068605E" w:rsidRDefault="000837FD" w:rsidP="000837FD">
            <w:pPr>
              <w:rPr>
                <w:rFonts w:cs="Arial"/>
                <w:szCs w:val="22"/>
              </w:rPr>
            </w:pPr>
            <w:r w:rsidRPr="0068605E">
              <w:rPr>
                <w:rFonts w:cs="Arial"/>
                <w:szCs w:val="22"/>
              </w:rPr>
              <w:t>Evaluering</w:t>
            </w:r>
          </w:p>
        </w:tc>
        <w:tc>
          <w:tcPr>
            <w:tcW w:w="3402" w:type="dxa"/>
          </w:tcPr>
          <w:p w14:paraId="5F2C1B56" w14:textId="61C9E75E" w:rsidR="000837FD" w:rsidRPr="0068605E" w:rsidRDefault="000837FD" w:rsidP="000837FD">
            <w:pPr>
              <w:rPr>
                <w:szCs w:val="22"/>
                <w:highlight w:val="lightGray"/>
              </w:rPr>
            </w:pPr>
            <w:r w:rsidRPr="0039589E">
              <w:rPr>
                <w:szCs w:val="22"/>
              </w:rPr>
              <w:t xml:space="preserve">Uke </w:t>
            </w:r>
            <w:r>
              <w:rPr>
                <w:szCs w:val="22"/>
              </w:rPr>
              <w:t>35</w:t>
            </w:r>
            <w:r w:rsidRPr="0039589E">
              <w:rPr>
                <w:szCs w:val="22"/>
              </w:rPr>
              <w:t>-3</w:t>
            </w:r>
            <w:r>
              <w:rPr>
                <w:szCs w:val="22"/>
              </w:rPr>
              <w:t>7</w:t>
            </w:r>
          </w:p>
        </w:tc>
      </w:tr>
      <w:tr w:rsidR="000837FD" w:rsidRPr="0068605E" w14:paraId="14D966BC" w14:textId="77777777" w:rsidTr="00E608CF">
        <w:tc>
          <w:tcPr>
            <w:tcW w:w="5274" w:type="dxa"/>
          </w:tcPr>
          <w:p w14:paraId="0A24CA56" w14:textId="287D746C" w:rsidR="000837FD" w:rsidRPr="0068605E" w:rsidRDefault="000837FD" w:rsidP="000837FD">
            <w:pPr>
              <w:rPr>
                <w:rFonts w:cs="Arial"/>
                <w:szCs w:val="22"/>
              </w:rPr>
            </w:pPr>
            <w:r w:rsidRPr="0068605E">
              <w:rPr>
                <w:rFonts w:cs="Arial"/>
                <w:szCs w:val="22"/>
              </w:rPr>
              <w:t>Tildelingsbeslutning og meddelelse til leverandører</w:t>
            </w:r>
          </w:p>
        </w:tc>
        <w:tc>
          <w:tcPr>
            <w:tcW w:w="3402" w:type="dxa"/>
          </w:tcPr>
          <w:p w14:paraId="4072F2CD" w14:textId="3641A42A" w:rsidR="000837FD" w:rsidRPr="0068605E" w:rsidRDefault="000837FD" w:rsidP="000837FD">
            <w:pPr>
              <w:rPr>
                <w:szCs w:val="22"/>
                <w:highlight w:val="lightGray"/>
              </w:rPr>
            </w:pPr>
            <w:r w:rsidRPr="0039589E">
              <w:rPr>
                <w:szCs w:val="22"/>
              </w:rPr>
              <w:t>Uke 37</w:t>
            </w:r>
          </w:p>
        </w:tc>
      </w:tr>
      <w:tr w:rsidR="000837FD" w:rsidRPr="0068605E" w14:paraId="264D298B" w14:textId="77777777" w:rsidTr="00E608CF">
        <w:tc>
          <w:tcPr>
            <w:tcW w:w="5274" w:type="dxa"/>
          </w:tcPr>
          <w:p w14:paraId="69F8D463" w14:textId="347CC19E" w:rsidR="000837FD" w:rsidRPr="0068605E" w:rsidRDefault="000837FD" w:rsidP="000837FD">
            <w:pPr>
              <w:rPr>
                <w:rFonts w:cs="Arial"/>
                <w:szCs w:val="22"/>
              </w:rPr>
            </w:pPr>
            <w:r w:rsidRPr="0068605E">
              <w:rPr>
                <w:rFonts w:cs="Arial"/>
                <w:szCs w:val="22"/>
              </w:rPr>
              <w:t>Utløp av karensperiode</w:t>
            </w:r>
          </w:p>
        </w:tc>
        <w:tc>
          <w:tcPr>
            <w:tcW w:w="3402" w:type="dxa"/>
          </w:tcPr>
          <w:p w14:paraId="09F8BBE6" w14:textId="30406794" w:rsidR="000837FD" w:rsidRPr="0068605E" w:rsidRDefault="000837FD" w:rsidP="000837FD">
            <w:pPr>
              <w:rPr>
                <w:szCs w:val="22"/>
                <w:highlight w:val="lightGray"/>
              </w:rPr>
            </w:pPr>
            <w:r w:rsidRPr="0039589E">
              <w:rPr>
                <w:szCs w:val="22"/>
              </w:rPr>
              <w:t>10 kalenderdager, regnet fra og med første kalenderdag etter dato for utsendelse av meddelelsesbrev</w:t>
            </w:r>
          </w:p>
        </w:tc>
      </w:tr>
      <w:tr w:rsidR="000837FD" w:rsidRPr="0068605E" w14:paraId="27A0EED8" w14:textId="77777777" w:rsidTr="00E608CF">
        <w:tc>
          <w:tcPr>
            <w:tcW w:w="5274" w:type="dxa"/>
          </w:tcPr>
          <w:p w14:paraId="7346FFFA" w14:textId="6FC30A27" w:rsidR="000837FD" w:rsidRPr="0068605E" w:rsidRDefault="000837FD" w:rsidP="000837FD">
            <w:pPr>
              <w:rPr>
                <w:rFonts w:cs="Arial"/>
                <w:szCs w:val="22"/>
              </w:rPr>
            </w:pPr>
            <w:r>
              <w:rPr>
                <w:rFonts w:cs="Arial"/>
                <w:szCs w:val="22"/>
              </w:rPr>
              <w:t>Kontrakts</w:t>
            </w:r>
            <w:r w:rsidRPr="0068605E">
              <w:rPr>
                <w:rFonts w:cs="Arial"/>
                <w:szCs w:val="22"/>
              </w:rPr>
              <w:t>inngåelse</w:t>
            </w:r>
          </w:p>
        </w:tc>
        <w:tc>
          <w:tcPr>
            <w:tcW w:w="3402" w:type="dxa"/>
          </w:tcPr>
          <w:p w14:paraId="05D7172E" w14:textId="7012B111" w:rsidR="000837FD" w:rsidRPr="0068605E" w:rsidRDefault="000837FD" w:rsidP="000837FD">
            <w:pPr>
              <w:rPr>
                <w:szCs w:val="22"/>
                <w:highlight w:val="lightGray"/>
              </w:rPr>
            </w:pPr>
            <w:r w:rsidRPr="0039589E">
              <w:rPr>
                <w:szCs w:val="22"/>
              </w:rPr>
              <w:t>Etter utløp av karensperiode</w:t>
            </w:r>
          </w:p>
        </w:tc>
      </w:tr>
      <w:tr w:rsidR="000837FD" w:rsidRPr="0068605E" w14:paraId="4B954FC7" w14:textId="77777777" w:rsidTr="00E608CF">
        <w:tc>
          <w:tcPr>
            <w:tcW w:w="5274" w:type="dxa"/>
          </w:tcPr>
          <w:p w14:paraId="63F7919C" w14:textId="19A986FD" w:rsidR="000837FD" w:rsidRPr="0068605E" w:rsidRDefault="000837FD" w:rsidP="000837FD">
            <w:pPr>
              <w:rPr>
                <w:rFonts w:cs="Arial"/>
                <w:szCs w:val="22"/>
              </w:rPr>
            </w:pPr>
            <w:r w:rsidRPr="0068605E">
              <w:rPr>
                <w:rFonts w:cs="Arial"/>
                <w:szCs w:val="22"/>
              </w:rPr>
              <w:t>Tilbudets vedståelsesfrist</w:t>
            </w:r>
          </w:p>
        </w:tc>
        <w:tc>
          <w:tcPr>
            <w:tcW w:w="3402" w:type="dxa"/>
          </w:tcPr>
          <w:p w14:paraId="2B99EFE8" w14:textId="4B24E07C" w:rsidR="000837FD" w:rsidRPr="0068605E" w:rsidRDefault="000837FD" w:rsidP="000837FD">
            <w:pPr>
              <w:rPr>
                <w:szCs w:val="22"/>
                <w:highlight w:val="lightGray"/>
              </w:rPr>
            </w:pPr>
            <w:r>
              <w:rPr>
                <w:szCs w:val="22"/>
              </w:rPr>
              <w:t>24</w:t>
            </w:r>
            <w:r w:rsidRPr="0039589E">
              <w:rPr>
                <w:szCs w:val="22"/>
              </w:rPr>
              <w:t>.11.2026 kl. 12:00</w:t>
            </w:r>
          </w:p>
        </w:tc>
      </w:tr>
    </w:tbl>
    <w:p w14:paraId="50D9F8A6" w14:textId="77777777" w:rsidR="00603D3A" w:rsidRDefault="00603D3A" w:rsidP="00325344">
      <w:pPr>
        <w:rPr>
          <w:rFonts w:cs="Arial"/>
          <w:szCs w:val="22"/>
        </w:rPr>
      </w:pPr>
    </w:p>
    <w:p w14:paraId="3A225D7C" w14:textId="38F9590C" w:rsidR="00325344" w:rsidRDefault="00603D3A" w:rsidP="00325344">
      <w:pPr>
        <w:rPr>
          <w:rFonts w:cs="Arial"/>
          <w:szCs w:val="22"/>
        </w:rPr>
      </w:pPr>
      <w:bookmarkStart w:id="17" w:name="_Hlk123729986"/>
      <w:r w:rsidRPr="00603D3A">
        <w:rPr>
          <w:rFonts w:cs="Arial"/>
          <w:szCs w:val="22"/>
        </w:rPr>
        <w:t xml:space="preserve">Tidspunktene etter tilbudsfristen er foreløpige og kan bli endret.  </w:t>
      </w:r>
    </w:p>
    <w:p w14:paraId="3A3C59BF" w14:textId="77777777" w:rsidR="006C0692" w:rsidRDefault="006C0692" w:rsidP="00325344">
      <w:pPr>
        <w:rPr>
          <w:rFonts w:cs="Arial"/>
          <w:szCs w:val="22"/>
        </w:rPr>
      </w:pPr>
    </w:p>
    <w:p w14:paraId="6F7DDD56" w14:textId="77777777" w:rsidR="006C0692" w:rsidRPr="007F2B7A" w:rsidRDefault="006C0692" w:rsidP="006C0692">
      <w:pPr>
        <w:rPr>
          <w:rFonts w:cs="Arial"/>
          <w:b/>
          <w:bCs/>
        </w:rPr>
      </w:pPr>
      <w:r w:rsidRPr="00A831B4">
        <w:rPr>
          <w:rFonts w:cs="Arial"/>
          <w:b/>
          <w:bCs/>
        </w:rPr>
        <w:t>NB! Meldinger og spørsmål vil ikke bli besvart i perioden 1</w:t>
      </w:r>
      <w:r>
        <w:rPr>
          <w:rFonts w:cs="Arial"/>
          <w:b/>
          <w:bCs/>
        </w:rPr>
        <w:t>3</w:t>
      </w:r>
      <w:r w:rsidRPr="00A831B4">
        <w:rPr>
          <w:rFonts w:cs="Arial"/>
          <w:b/>
          <w:bCs/>
        </w:rPr>
        <w:t>.07.202</w:t>
      </w:r>
      <w:r>
        <w:rPr>
          <w:rFonts w:cs="Arial"/>
          <w:b/>
          <w:bCs/>
        </w:rPr>
        <w:t>6</w:t>
      </w:r>
      <w:r w:rsidRPr="00A831B4">
        <w:rPr>
          <w:rFonts w:cs="Arial"/>
          <w:b/>
          <w:bCs/>
        </w:rPr>
        <w:t xml:space="preserve"> – </w:t>
      </w:r>
      <w:r>
        <w:rPr>
          <w:rFonts w:cs="Arial"/>
          <w:b/>
          <w:bCs/>
        </w:rPr>
        <w:t>02</w:t>
      </w:r>
      <w:r w:rsidRPr="00A831B4">
        <w:rPr>
          <w:rFonts w:cs="Arial"/>
          <w:b/>
          <w:bCs/>
        </w:rPr>
        <w:t>.0</w:t>
      </w:r>
      <w:r>
        <w:rPr>
          <w:rFonts w:cs="Arial"/>
          <w:b/>
          <w:bCs/>
        </w:rPr>
        <w:t>8</w:t>
      </w:r>
      <w:r w:rsidRPr="00A831B4">
        <w:rPr>
          <w:rFonts w:cs="Arial"/>
          <w:b/>
          <w:bCs/>
        </w:rPr>
        <w:t>.202</w:t>
      </w:r>
      <w:r>
        <w:rPr>
          <w:rFonts w:cs="Arial"/>
          <w:b/>
          <w:bCs/>
        </w:rPr>
        <w:t xml:space="preserve">6, grunnet ferieavvikling. </w:t>
      </w:r>
    </w:p>
    <w:p w14:paraId="2942D518" w14:textId="77777777" w:rsidR="006C0692" w:rsidRDefault="006C0692" w:rsidP="00325344">
      <w:pPr>
        <w:rPr>
          <w:rFonts w:cs="Arial"/>
          <w:szCs w:val="22"/>
        </w:rPr>
      </w:pPr>
    </w:p>
    <w:p w14:paraId="0BEE36C7" w14:textId="77777777" w:rsidR="006C0692" w:rsidRPr="00DC062A" w:rsidRDefault="006C0692" w:rsidP="006C0692">
      <w:pPr>
        <w:pStyle w:val="Overskrift2"/>
      </w:pPr>
      <w:bookmarkStart w:id="18" w:name="_Toc232662462"/>
      <w:bookmarkStart w:id="19" w:name="_Toc233810255"/>
      <w:r w:rsidRPr="00DC062A">
        <w:t>Prøveoppstilling</w:t>
      </w:r>
      <w:bookmarkEnd w:id="18"/>
      <w:bookmarkEnd w:id="19"/>
    </w:p>
    <w:p w14:paraId="4CB8238B" w14:textId="08510129" w:rsidR="006C0692" w:rsidRDefault="006C0692" w:rsidP="006C0692">
      <w:pPr>
        <w:rPr>
          <w:rFonts w:cs="Arial"/>
          <w:szCs w:val="22"/>
        </w:rPr>
      </w:pPr>
      <w:r w:rsidRPr="00DC062A">
        <w:rPr>
          <w:rFonts w:cs="Arial"/>
          <w:szCs w:val="22"/>
        </w:rPr>
        <w:t xml:space="preserve">Det planlegges det prøveoppstilling </w:t>
      </w:r>
      <w:r w:rsidRPr="0039589E">
        <w:rPr>
          <w:rFonts w:cs="Arial"/>
          <w:szCs w:val="22"/>
        </w:rPr>
        <w:t>i uke 3</w:t>
      </w:r>
      <w:r w:rsidR="00F25338">
        <w:rPr>
          <w:rFonts w:cs="Arial"/>
          <w:szCs w:val="22"/>
        </w:rPr>
        <w:t>5</w:t>
      </w:r>
      <w:r w:rsidRPr="0039589E">
        <w:rPr>
          <w:rFonts w:cs="Arial"/>
          <w:szCs w:val="22"/>
        </w:rPr>
        <w:t xml:space="preserve"> i 2026</w:t>
      </w:r>
      <w:r w:rsidRPr="00DC062A">
        <w:rPr>
          <w:rFonts w:cs="Arial"/>
          <w:szCs w:val="22"/>
        </w:rPr>
        <w:t>, og vil finne sted i oppdragsgivers lokale. Der produktnummeret er merket med rødt i prisskjema, skal prøveoppstillingen være i oppdragsgivers lokaler i Oslo. Dette gjelder 3 varianter av kontorarbeidsstoler.</w:t>
      </w:r>
      <w:r>
        <w:rPr>
          <w:rFonts w:cs="Arial"/>
          <w:szCs w:val="22"/>
        </w:rPr>
        <w:t xml:space="preserve"> Leverandør vil få mer informasjon hvor stolene skal leveres etter tilbudsfrist. </w:t>
      </w:r>
    </w:p>
    <w:p w14:paraId="564F277B" w14:textId="77777777" w:rsidR="006C0692" w:rsidRPr="0068605E" w:rsidRDefault="006C0692" w:rsidP="00325344">
      <w:pPr>
        <w:rPr>
          <w:rFonts w:cs="Arial"/>
          <w:szCs w:val="22"/>
        </w:rPr>
      </w:pPr>
    </w:p>
    <w:p w14:paraId="5B434A23" w14:textId="6A39BD28" w:rsidR="00581873" w:rsidRPr="00CC6B84" w:rsidRDefault="00754B71" w:rsidP="006B71C3">
      <w:pPr>
        <w:pStyle w:val="Overskrift1"/>
      </w:pPr>
      <w:bookmarkStart w:id="20" w:name="_Toc233810256"/>
      <w:bookmarkEnd w:id="6"/>
      <w:bookmarkEnd w:id="7"/>
      <w:bookmarkEnd w:id="8"/>
      <w:bookmarkEnd w:id="9"/>
      <w:bookmarkEnd w:id="17"/>
      <w:r>
        <w:t>Regler for gjennomføring av konkurransen</w:t>
      </w:r>
      <w:bookmarkEnd w:id="20"/>
      <w:r w:rsidR="00581873" w:rsidRPr="00CC6B84">
        <w:t xml:space="preserve"> </w:t>
      </w:r>
    </w:p>
    <w:p w14:paraId="5224CB33" w14:textId="77777777" w:rsidR="00754B71" w:rsidRPr="00881212" w:rsidRDefault="00754B71" w:rsidP="006B71C3">
      <w:pPr>
        <w:pStyle w:val="Overskrift2"/>
      </w:pPr>
      <w:bookmarkStart w:id="21" w:name="_Toc233810257"/>
      <w:r w:rsidRPr="00881212">
        <w:t>Anskaffelsesprosedyre</w:t>
      </w:r>
      <w:bookmarkEnd w:id="21"/>
    </w:p>
    <w:p w14:paraId="6894386B" w14:textId="622968C7" w:rsidR="00754B71" w:rsidRPr="0068605E" w:rsidRDefault="00754B71" w:rsidP="00754B71">
      <w:pPr>
        <w:rPr>
          <w:szCs w:val="22"/>
        </w:rPr>
      </w:pPr>
      <w:r w:rsidRPr="0068605E">
        <w:rPr>
          <w:szCs w:val="22"/>
        </w:rPr>
        <w:t xml:space="preserve">Anskaffelsen gjennomføres i henhold til lov </w:t>
      </w:r>
      <w:r w:rsidR="00AC0CEE" w:rsidRPr="00AC0CEE">
        <w:rPr>
          <w:szCs w:val="22"/>
        </w:rPr>
        <w:t xml:space="preserve">17. juni 2016 nr. 73 om offentlige anskaffelser (anskaffelsesloven) </w:t>
      </w:r>
      <w:r w:rsidRPr="0068605E">
        <w:rPr>
          <w:szCs w:val="22"/>
        </w:rPr>
        <w:t xml:space="preserve">og forskrift </w:t>
      </w:r>
      <w:r w:rsidR="00AC0CEE" w:rsidRPr="00AC0CEE">
        <w:rPr>
          <w:szCs w:val="22"/>
        </w:rPr>
        <w:t>12. august 2016 nr. 974 om offentlige anskaffelser</w:t>
      </w:r>
      <w:r w:rsidR="00AC0CEE">
        <w:rPr>
          <w:szCs w:val="22"/>
        </w:rPr>
        <w:t xml:space="preserve"> </w:t>
      </w:r>
      <w:r w:rsidR="00AC0CEE" w:rsidRPr="00AC0CEE">
        <w:rPr>
          <w:szCs w:val="22"/>
        </w:rPr>
        <w:lastRenderedPageBreak/>
        <w:t>(anskaffelsesforskriften)</w:t>
      </w:r>
      <w:r w:rsidRPr="0068605E">
        <w:rPr>
          <w:szCs w:val="22"/>
        </w:rPr>
        <w:t xml:space="preserve">, del I og del III etter </w:t>
      </w:r>
      <w:r w:rsidR="00924954">
        <w:rPr>
          <w:szCs w:val="22"/>
        </w:rPr>
        <w:t>anskaffelses</w:t>
      </w:r>
      <w:r w:rsidRPr="0068605E">
        <w:rPr>
          <w:szCs w:val="22"/>
        </w:rPr>
        <w:t>prosedyren åpen anbudskonkurranse</w:t>
      </w:r>
      <w:r w:rsidR="008111F1" w:rsidRPr="0068605E">
        <w:rPr>
          <w:szCs w:val="22"/>
        </w:rPr>
        <w:t>,</w:t>
      </w:r>
      <w:r w:rsidR="008111F1" w:rsidRPr="0068605E">
        <w:rPr>
          <w:rFonts w:cs="Arial"/>
          <w:szCs w:val="22"/>
        </w:rPr>
        <w:t xml:space="preserve"> jf. </w:t>
      </w:r>
      <w:r w:rsidR="00102B91">
        <w:rPr>
          <w:rFonts w:cs="Arial"/>
          <w:szCs w:val="22"/>
        </w:rPr>
        <w:t>anskaffelsesforskriften</w:t>
      </w:r>
      <w:r w:rsidR="008111F1" w:rsidRPr="0068605E">
        <w:rPr>
          <w:rFonts w:cs="Arial"/>
          <w:szCs w:val="22"/>
        </w:rPr>
        <w:t xml:space="preserve"> § 13-1(1).</w:t>
      </w:r>
    </w:p>
    <w:p w14:paraId="414EF6C1" w14:textId="77777777" w:rsidR="0084094D" w:rsidRPr="0068605E" w:rsidRDefault="0084094D" w:rsidP="00754B71">
      <w:pPr>
        <w:rPr>
          <w:szCs w:val="22"/>
        </w:rPr>
      </w:pPr>
    </w:p>
    <w:p w14:paraId="1945595C" w14:textId="596E6CF1" w:rsidR="00754B71" w:rsidRPr="0068605E" w:rsidRDefault="00754B71" w:rsidP="00754B71">
      <w:pPr>
        <w:rPr>
          <w:szCs w:val="22"/>
        </w:rPr>
      </w:pPr>
      <w:r w:rsidRPr="0068605E">
        <w:rPr>
          <w:szCs w:val="22"/>
        </w:rPr>
        <w:t xml:space="preserve">Anskaffelsen er kunngjort på </w:t>
      </w:r>
      <w:proofErr w:type="spellStart"/>
      <w:r w:rsidRPr="0068605E">
        <w:rPr>
          <w:szCs w:val="22"/>
        </w:rPr>
        <w:t>Doffin</w:t>
      </w:r>
      <w:proofErr w:type="spellEnd"/>
      <w:r w:rsidRPr="0068605E">
        <w:rPr>
          <w:szCs w:val="22"/>
        </w:rPr>
        <w:t xml:space="preserve"> og TED.</w:t>
      </w:r>
    </w:p>
    <w:p w14:paraId="7C563855" w14:textId="49C68263" w:rsidR="008111F1" w:rsidRPr="0068605E" w:rsidRDefault="008111F1" w:rsidP="00754B71">
      <w:pPr>
        <w:rPr>
          <w:szCs w:val="22"/>
        </w:rPr>
      </w:pPr>
    </w:p>
    <w:p w14:paraId="49DF8F1C" w14:textId="0CB2D087" w:rsidR="008111F1" w:rsidRPr="0068605E" w:rsidRDefault="008111F1" w:rsidP="008111F1">
      <w:pPr>
        <w:rPr>
          <w:szCs w:val="22"/>
        </w:rPr>
      </w:pPr>
      <w:r w:rsidRPr="0068605E">
        <w:rPr>
          <w:szCs w:val="22"/>
        </w:rPr>
        <w:t xml:space="preserve">I denne konkurransen er det ikke </w:t>
      </w:r>
      <w:r w:rsidR="005430B0">
        <w:rPr>
          <w:szCs w:val="22"/>
        </w:rPr>
        <w:t>tillatt å gjennomføre forhandlinger.</w:t>
      </w:r>
      <w:r w:rsidRPr="0068605E">
        <w:rPr>
          <w:szCs w:val="22"/>
        </w:rPr>
        <w:t xml:space="preserve"> Det er følgelig ikke anledning til å endre tilbudet etter tilbudsfristens utløp. </w:t>
      </w:r>
    </w:p>
    <w:p w14:paraId="2081F8A5" w14:textId="77777777" w:rsidR="008111F1" w:rsidRPr="0068605E" w:rsidRDefault="008111F1" w:rsidP="008111F1">
      <w:pPr>
        <w:rPr>
          <w:szCs w:val="22"/>
        </w:rPr>
      </w:pPr>
    </w:p>
    <w:p w14:paraId="352C92C1" w14:textId="4FAD2FE5" w:rsidR="008111F1" w:rsidRPr="0068605E" w:rsidRDefault="0085606A" w:rsidP="008111F1">
      <w:pPr>
        <w:rPr>
          <w:szCs w:val="22"/>
        </w:rPr>
      </w:pPr>
      <w:bookmarkStart w:id="22" w:name="_Hlk114834358"/>
      <w:r>
        <w:rPr>
          <w:szCs w:val="22"/>
        </w:rPr>
        <w:t xml:space="preserve">Oppdragsgiver </w:t>
      </w:r>
      <w:r w:rsidRPr="0085606A">
        <w:rPr>
          <w:szCs w:val="22"/>
        </w:rPr>
        <w:t xml:space="preserve">oppfordrer derfor </w:t>
      </w:r>
      <w:r>
        <w:rPr>
          <w:szCs w:val="22"/>
        </w:rPr>
        <w:t>leverandørene</w:t>
      </w:r>
      <w:r w:rsidRPr="0085606A">
        <w:rPr>
          <w:szCs w:val="22"/>
        </w:rPr>
        <w:t xml:space="preserve"> til å levere tilbud </w:t>
      </w:r>
      <w:r>
        <w:rPr>
          <w:szCs w:val="22"/>
        </w:rPr>
        <w:t>i henhold til</w:t>
      </w:r>
      <w:r w:rsidRPr="0085606A">
        <w:rPr>
          <w:szCs w:val="22"/>
        </w:rPr>
        <w:t xml:space="preserve"> de</w:t>
      </w:r>
      <w:r w:rsidR="003D4135">
        <w:rPr>
          <w:szCs w:val="22"/>
        </w:rPr>
        <w:t xml:space="preserve"> krav</w:t>
      </w:r>
      <w:r w:rsidRPr="0085606A">
        <w:rPr>
          <w:szCs w:val="22"/>
        </w:rPr>
        <w:t xml:space="preserve"> som </w:t>
      </w:r>
      <w:proofErr w:type="gramStart"/>
      <w:r w:rsidRPr="0085606A">
        <w:rPr>
          <w:szCs w:val="22"/>
        </w:rPr>
        <w:t>fremgår</w:t>
      </w:r>
      <w:proofErr w:type="gramEnd"/>
      <w:r w:rsidRPr="0085606A">
        <w:rPr>
          <w:szCs w:val="22"/>
        </w:rPr>
        <w:t xml:space="preserve"> av dette konkurransegrunnlaget med vedlegg og eventuelt stille spørsmål ved uklarheter i konkurransegrunnlaget. </w:t>
      </w:r>
      <w:bookmarkEnd w:id="22"/>
    </w:p>
    <w:p w14:paraId="0A96230F" w14:textId="3A2F9C13" w:rsidR="0084094D" w:rsidRPr="0068605E" w:rsidRDefault="0084094D" w:rsidP="00754B71">
      <w:pPr>
        <w:rPr>
          <w:szCs w:val="22"/>
        </w:rPr>
      </w:pPr>
    </w:p>
    <w:p w14:paraId="08ED1199" w14:textId="77777777" w:rsidR="00BC29F9" w:rsidRPr="00881212" w:rsidRDefault="00BC29F9" w:rsidP="00BC29F9">
      <w:pPr>
        <w:pStyle w:val="Overskrift2"/>
      </w:pPr>
      <w:bookmarkStart w:id="23" w:name="_Toc233810258"/>
      <w:r w:rsidRPr="00881212">
        <w:t>Konkurransegrunnlagets oppbygning</w:t>
      </w:r>
      <w:bookmarkEnd w:id="23"/>
    </w:p>
    <w:p w14:paraId="36D519DA" w14:textId="77777777" w:rsidR="000837FD" w:rsidRDefault="000837FD" w:rsidP="000837FD">
      <w:bookmarkStart w:id="24" w:name="_Hlk118893987"/>
      <w:bookmarkStart w:id="25" w:name="_Hlk114832850"/>
      <w:r w:rsidRPr="00531F4D">
        <w:t xml:space="preserve">Konkurransegrunnlaget </w:t>
      </w:r>
      <w:r>
        <w:t xml:space="preserve">består av dette dokumentet med følgende vedlegg: </w:t>
      </w:r>
    </w:p>
    <w:p w14:paraId="284D9611" w14:textId="77777777" w:rsidR="000837FD" w:rsidRPr="00DF3BC5" w:rsidRDefault="000837FD" w:rsidP="000837FD">
      <w:pPr>
        <w:pStyle w:val="Listeavsnitt"/>
        <w:numPr>
          <w:ilvl w:val="0"/>
          <w:numId w:val="28"/>
        </w:numPr>
        <w:rPr>
          <w:iCs/>
        </w:rPr>
      </w:pPr>
      <w:r w:rsidRPr="00603D3A">
        <w:rPr>
          <w:iCs/>
        </w:rPr>
        <w:t>Taushetspliktige opplysninger og egenerklæring om bortfall av taushetsplikt</w:t>
      </w:r>
    </w:p>
    <w:bookmarkEnd w:id="24"/>
    <w:p w14:paraId="4382C3CC" w14:textId="77777777" w:rsidR="000837FD" w:rsidRPr="0035121E" w:rsidRDefault="000837FD" w:rsidP="000837FD">
      <w:pPr>
        <w:pStyle w:val="Listeavsnitt"/>
        <w:numPr>
          <w:ilvl w:val="0"/>
          <w:numId w:val="28"/>
        </w:numPr>
        <w:rPr>
          <w:i/>
        </w:rPr>
      </w:pPr>
      <w:r w:rsidRPr="00EF5E69">
        <w:t xml:space="preserve">Utkast til </w:t>
      </w:r>
      <w:r>
        <w:t>avtale</w:t>
      </w:r>
      <w:r w:rsidRPr="00EF5E69">
        <w:t xml:space="preserve"> </w:t>
      </w:r>
      <w:r>
        <w:t xml:space="preserve">med </w:t>
      </w:r>
      <w:r w:rsidRPr="00EF5E69">
        <w:t>bilag</w:t>
      </w:r>
      <w:r>
        <w:t>. I</w:t>
      </w:r>
      <w:r w:rsidRPr="00EF5E69">
        <w:t xml:space="preserve"> denne </w:t>
      </w:r>
      <w:r>
        <w:t>anskaffelsen benyttes</w:t>
      </w:r>
      <w:r w:rsidRPr="00EF5E69">
        <w:t xml:space="preserve"> </w:t>
      </w:r>
      <w:r>
        <w:t xml:space="preserve">rammeavtale varekjøp </w:t>
      </w:r>
      <w:r w:rsidRPr="00EF5E69">
        <w:t xml:space="preserve">med </w:t>
      </w:r>
      <w:r w:rsidRPr="0035121E">
        <w:t xml:space="preserve">følgende bilag: </w:t>
      </w:r>
    </w:p>
    <w:p w14:paraId="0A9E36BD" w14:textId="77777777" w:rsidR="000837FD" w:rsidRPr="0035121E" w:rsidRDefault="000837FD" w:rsidP="000837FD">
      <w:pPr>
        <w:pStyle w:val="Listeavsnitt"/>
        <w:numPr>
          <w:ilvl w:val="1"/>
          <w:numId w:val="27"/>
        </w:numPr>
        <w:snapToGrid/>
        <w:contextualSpacing/>
        <w:rPr>
          <w:i/>
        </w:rPr>
      </w:pPr>
      <w:r w:rsidRPr="0035121E">
        <w:t>Bilag 1 – Kundens spesifikasjon av leveranser på rammeavtalen</w:t>
      </w:r>
    </w:p>
    <w:p w14:paraId="72A6AB07" w14:textId="77777777" w:rsidR="000837FD" w:rsidRPr="0035121E" w:rsidRDefault="000837FD" w:rsidP="000837FD">
      <w:pPr>
        <w:pStyle w:val="Listeavsnitt"/>
        <w:numPr>
          <w:ilvl w:val="1"/>
          <w:numId w:val="27"/>
        </w:numPr>
        <w:snapToGrid/>
        <w:contextualSpacing/>
        <w:rPr>
          <w:i/>
        </w:rPr>
      </w:pPr>
      <w:r w:rsidRPr="0035121E">
        <w:t>Bilag 2 – Leverandørens beskrivelse av leveranser på rammeavtalen</w:t>
      </w:r>
    </w:p>
    <w:p w14:paraId="7EFC187C" w14:textId="77777777" w:rsidR="000837FD" w:rsidRPr="0035121E" w:rsidRDefault="000837FD" w:rsidP="000837FD">
      <w:pPr>
        <w:pStyle w:val="Listeavsnitt"/>
        <w:numPr>
          <w:ilvl w:val="1"/>
          <w:numId w:val="27"/>
        </w:numPr>
        <w:snapToGrid/>
        <w:contextualSpacing/>
        <w:rPr>
          <w:i/>
        </w:rPr>
      </w:pPr>
      <w:r w:rsidRPr="0035121E">
        <w:t xml:space="preserve">Bilag 3 – Avrop på rammeavtalen </w:t>
      </w:r>
    </w:p>
    <w:p w14:paraId="28445172" w14:textId="77777777" w:rsidR="000837FD" w:rsidRPr="0035121E" w:rsidRDefault="000837FD" w:rsidP="000837FD">
      <w:pPr>
        <w:pStyle w:val="Listeavsnitt"/>
        <w:numPr>
          <w:ilvl w:val="1"/>
          <w:numId w:val="27"/>
        </w:numPr>
        <w:snapToGrid/>
        <w:contextualSpacing/>
        <w:rPr>
          <w:i/>
        </w:rPr>
      </w:pPr>
      <w:r w:rsidRPr="0035121E">
        <w:t>Bilag 4 – Administrative bestemmelser</w:t>
      </w:r>
    </w:p>
    <w:p w14:paraId="5FF55AC1" w14:textId="77777777" w:rsidR="000837FD" w:rsidRPr="0035121E" w:rsidRDefault="000837FD" w:rsidP="000837FD">
      <w:pPr>
        <w:pStyle w:val="Listeavsnitt"/>
        <w:numPr>
          <w:ilvl w:val="1"/>
          <w:numId w:val="27"/>
        </w:numPr>
        <w:snapToGrid/>
        <w:contextualSpacing/>
        <w:rPr>
          <w:i/>
        </w:rPr>
      </w:pPr>
      <w:r w:rsidRPr="0035121E">
        <w:t>Bilag 5 – Pris og prisbestemmelser</w:t>
      </w:r>
    </w:p>
    <w:p w14:paraId="62A77DDF" w14:textId="77777777" w:rsidR="000837FD" w:rsidRPr="0035121E" w:rsidRDefault="000837FD" w:rsidP="000837FD">
      <w:pPr>
        <w:pStyle w:val="Listeavsnitt"/>
        <w:numPr>
          <w:ilvl w:val="1"/>
          <w:numId w:val="27"/>
        </w:numPr>
        <w:snapToGrid/>
        <w:contextualSpacing/>
        <w:rPr>
          <w:i/>
        </w:rPr>
      </w:pPr>
      <w:r w:rsidRPr="0035121E">
        <w:t>Bilag 6 – Endringer i avtaleteksten</w:t>
      </w:r>
    </w:p>
    <w:p w14:paraId="4E94B318" w14:textId="77777777" w:rsidR="000837FD" w:rsidRPr="0035121E" w:rsidRDefault="000837FD" w:rsidP="000837FD">
      <w:pPr>
        <w:pStyle w:val="Listeavsnitt"/>
        <w:numPr>
          <w:ilvl w:val="1"/>
          <w:numId w:val="27"/>
        </w:numPr>
        <w:snapToGrid/>
        <w:contextualSpacing/>
        <w:rPr>
          <w:i/>
        </w:rPr>
      </w:pPr>
      <w:r w:rsidRPr="0035121E">
        <w:t>Bilag 7 – Endringer etter avtaleinngåelsen</w:t>
      </w:r>
    </w:p>
    <w:p w14:paraId="39A78CD1" w14:textId="77777777" w:rsidR="000837FD" w:rsidRPr="0035121E" w:rsidRDefault="000837FD" w:rsidP="000837FD"/>
    <w:p w14:paraId="6BD1F362" w14:textId="77777777" w:rsidR="000837FD" w:rsidRDefault="000837FD" w:rsidP="000837FD">
      <w:pPr>
        <w:rPr>
          <w:i/>
          <w:lang w:val="nn-NO"/>
        </w:rPr>
      </w:pPr>
      <w:r w:rsidRPr="0035121E">
        <w:rPr>
          <w:lang w:val="nn-NO"/>
        </w:rPr>
        <w:t xml:space="preserve">Leverandøren bes fylle ut bilag nr. </w:t>
      </w:r>
      <w:r w:rsidRPr="0035121E">
        <w:rPr>
          <w:iCs w:val="0"/>
          <w:lang w:val="nn-NO"/>
        </w:rPr>
        <w:t>2, 4 og 5.</w:t>
      </w:r>
      <w:r>
        <w:rPr>
          <w:iCs w:val="0"/>
          <w:lang w:val="nn-NO"/>
        </w:rPr>
        <w:t xml:space="preserve"> </w:t>
      </w:r>
    </w:p>
    <w:p w14:paraId="3072E99A" w14:textId="0757C305" w:rsidR="0084094D" w:rsidRDefault="0084094D" w:rsidP="006B71C3">
      <w:pPr>
        <w:pStyle w:val="Overskrift2"/>
      </w:pPr>
      <w:bookmarkStart w:id="26" w:name="_Toc233810259"/>
      <w:bookmarkEnd w:id="25"/>
      <w:r>
        <w:t>Kommunikasjon</w:t>
      </w:r>
      <w:bookmarkEnd w:id="26"/>
    </w:p>
    <w:p w14:paraId="3BF4236F" w14:textId="77777777" w:rsidR="00070660" w:rsidRDefault="006550AD" w:rsidP="006550AD">
      <w:pPr>
        <w:rPr>
          <w:rFonts w:cs="Arial"/>
          <w:szCs w:val="22"/>
        </w:rPr>
      </w:pPr>
      <w:bookmarkStart w:id="27" w:name="_Hlk75959693"/>
      <w:r w:rsidRPr="004A2C61">
        <w:rPr>
          <w:rFonts w:cs="Arial"/>
          <w:szCs w:val="22"/>
        </w:rPr>
        <w:t xml:space="preserve">Oppdragsgiver benytter det elektroniske konkurransegjennomføringsverktøyet (KGV) </w:t>
      </w:r>
      <w:proofErr w:type="spellStart"/>
      <w:r w:rsidRPr="004A2C61">
        <w:rPr>
          <w:rFonts w:cs="Arial"/>
          <w:szCs w:val="22"/>
        </w:rPr>
        <w:t>Mercell</w:t>
      </w:r>
      <w:proofErr w:type="spellEnd"/>
      <w:r w:rsidRPr="004A2C61">
        <w:rPr>
          <w:rFonts w:cs="Arial"/>
          <w:szCs w:val="22"/>
        </w:rPr>
        <w:t xml:space="preserve"> CTM levert av </w:t>
      </w:r>
      <w:proofErr w:type="spellStart"/>
      <w:r w:rsidRPr="004A2C61">
        <w:rPr>
          <w:rFonts w:cs="Arial"/>
          <w:szCs w:val="22"/>
        </w:rPr>
        <w:t>Mercell</w:t>
      </w:r>
      <w:proofErr w:type="spellEnd"/>
      <w:r w:rsidRPr="004A2C61">
        <w:rPr>
          <w:rFonts w:cs="Arial"/>
          <w:szCs w:val="22"/>
        </w:rPr>
        <w:t xml:space="preserve"> Gruppen (tidl.EU Supply), </w:t>
      </w:r>
      <w:hyperlink r:id="rId15" w:history="1">
        <w:r w:rsidRPr="004A2C61">
          <w:rPr>
            <w:rStyle w:val="Hyperkobling"/>
            <w:rFonts w:cs="Arial"/>
            <w:szCs w:val="22"/>
          </w:rPr>
          <w:t>https://eu.eu-supply.com/</w:t>
        </w:r>
      </w:hyperlink>
      <w:r w:rsidRPr="004A2C61">
        <w:rPr>
          <w:rFonts w:cs="Arial"/>
          <w:szCs w:val="22"/>
        </w:rPr>
        <w:t xml:space="preserve"> ved gjennomføring av anskaffelsen. All kommunikasjon i anskaffelsesprosessen skal foregå </w:t>
      </w:r>
      <w:r w:rsidR="00041BCD">
        <w:rPr>
          <w:rFonts w:cs="Arial"/>
          <w:szCs w:val="22"/>
        </w:rPr>
        <w:t>i KGV</w:t>
      </w:r>
      <w:r w:rsidRPr="004A2C61">
        <w:rPr>
          <w:rFonts w:cs="Arial"/>
          <w:szCs w:val="22"/>
        </w:rPr>
        <w:t xml:space="preserve">. </w:t>
      </w:r>
    </w:p>
    <w:p w14:paraId="67472B63" w14:textId="773EB6B5" w:rsidR="006550AD" w:rsidRPr="004A2C61" w:rsidRDefault="006550AD" w:rsidP="006550AD">
      <w:pPr>
        <w:rPr>
          <w:rFonts w:cs="Arial"/>
          <w:snapToGrid/>
          <w:szCs w:val="22"/>
        </w:rPr>
      </w:pPr>
      <w:r w:rsidRPr="004A2C61">
        <w:rPr>
          <w:rFonts w:cs="Arial"/>
          <w:szCs w:val="22"/>
        </w:rPr>
        <w:t xml:space="preserve">Ved behov for teknisk brukerstøtte, skal </w:t>
      </w:r>
      <w:proofErr w:type="spellStart"/>
      <w:r w:rsidRPr="004A2C61">
        <w:rPr>
          <w:rFonts w:cs="Arial"/>
          <w:szCs w:val="22"/>
        </w:rPr>
        <w:t>Mercell</w:t>
      </w:r>
      <w:proofErr w:type="spellEnd"/>
      <w:r w:rsidRPr="004A2C61">
        <w:rPr>
          <w:rFonts w:cs="Arial"/>
          <w:szCs w:val="22"/>
        </w:rPr>
        <w:t xml:space="preserve"> CTM Kundeservice enten kontaktes på telefon 23 96 00 10, per e-post til </w:t>
      </w:r>
      <w:hyperlink r:id="rId16" w:history="1">
        <w:r w:rsidRPr="004A2C61">
          <w:rPr>
            <w:rStyle w:val="Hyperkobling"/>
            <w:rFonts w:cs="Arial"/>
            <w:szCs w:val="22"/>
          </w:rPr>
          <w:t>kgv@eu-supply.com</w:t>
        </w:r>
      </w:hyperlink>
      <w:r w:rsidRPr="004A2C61">
        <w:rPr>
          <w:rFonts w:cs="Arial"/>
          <w:szCs w:val="22"/>
        </w:rPr>
        <w:t xml:space="preserve"> eller ved hjelp av kundeserviceportalen </w:t>
      </w:r>
      <w:hyperlink r:id="rId17" w:history="1">
        <w:r w:rsidRPr="004A2C61">
          <w:rPr>
            <w:rStyle w:val="Hyperkobling"/>
            <w:rFonts w:cs="Arial"/>
            <w:szCs w:val="22"/>
          </w:rPr>
          <w:t>https://mercell.atlassian.net/servicedesk/customer/portal/14/group/16/create/68</w:t>
        </w:r>
      </w:hyperlink>
      <w:r w:rsidRPr="004A2C61">
        <w:rPr>
          <w:rFonts w:cs="Arial"/>
          <w:szCs w:val="22"/>
        </w:rPr>
        <w:t xml:space="preserve">. </w:t>
      </w:r>
    </w:p>
    <w:p w14:paraId="74D16B52" w14:textId="36AA6BA2" w:rsidR="002B3FC6" w:rsidRPr="004A2C61" w:rsidRDefault="002B3FC6" w:rsidP="002B3FC6">
      <w:pPr>
        <w:pStyle w:val="Overskrift2"/>
      </w:pPr>
      <w:bookmarkStart w:id="28" w:name="_Toc233810260"/>
      <w:bookmarkStart w:id="29" w:name="_Toc378506222"/>
      <w:bookmarkStart w:id="30" w:name="_Toc62029684"/>
      <w:bookmarkEnd w:id="27"/>
      <w:r>
        <w:t>Spørsmål og henvendelser</w:t>
      </w:r>
      <w:bookmarkEnd w:id="28"/>
    </w:p>
    <w:p w14:paraId="1F0CA846" w14:textId="4E94DC33" w:rsidR="002B3FC6" w:rsidRPr="001A75D6" w:rsidRDefault="002B3FC6" w:rsidP="002B3FC6">
      <w:pPr>
        <w:rPr>
          <w:rFonts w:eastAsia="MS Mincho" w:cs="Arial"/>
        </w:rPr>
      </w:pPr>
      <w:bookmarkStart w:id="31" w:name="_Hlk123730384"/>
      <w:r w:rsidRPr="001A75D6">
        <w:rPr>
          <w:rFonts w:eastAsia="MS Mincho" w:cs="Arial"/>
        </w:rPr>
        <w:t xml:space="preserve">Alle spørsmål </w:t>
      </w:r>
      <w:proofErr w:type="gramStart"/>
      <w:r w:rsidRPr="001A75D6">
        <w:rPr>
          <w:rFonts w:eastAsia="MS Mincho" w:cs="Arial"/>
        </w:rPr>
        <w:t>vedrørende</w:t>
      </w:r>
      <w:proofErr w:type="gramEnd"/>
      <w:r w:rsidRPr="001A75D6">
        <w:rPr>
          <w:rFonts w:eastAsia="MS Mincho" w:cs="Arial"/>
        </w:rPr>
        <w:t xml:space="preserve"> </w:t>
      </w:r>
      <w:r w:rsidR="00041BCD">
        <w:rPr>
          <w:rFonts w:eastAsia="MS Mincho" w:cs="Arial"/>
        </w:rPr>
        <w:t>anskaffelsen</w:t>
      </w:r>
      <w:r w:rsidRPr="001A75D6">
        <w:rPr>
          <w:rFonts w:eastAsia="MS Mincho" w:cs="Arial"/>
        </w:rPr>
        <w:t xml:space="preserve"> skal </w:t>
      </w:r>
      <w:r>
        <w:rPr>
          <w:rFonts w:eastAsia="MS Mincho" w:cs="Arial"/>
        </w:rPr>
        <w:t>fremsettes</w:t>
      </w:r>
      <w:r w:rsidRPr="001A75D6">
        <w:rPr>
          <w:rFonts w:eastAsia="MS Mincho" w:cs="Arial"/>
        </w:rPr>
        <w:t xml:space="preserve"> skriftlig og på norsk i KGV</w:t>
      </w:r>
      <w:r w:rsidR="003F6E1F">
        <w:rPr>
          <w:rFonts w:eastAsia="MS Mincho" w:cs="Arial"/>
        </w:rPr>
        <w:t>.</w:t>
      </w:r>
      <w:bookmarkStart w:id="32" w:name="_Hlk119406900"/>
      <w:r w:rsidR="00C92C3C">
        <w:rPr>
          <w:rFonts w:eastAsia="MS Mincho" w:cs="Arial"/>
        </w:rPr>
        <w:t xml:space="preserve"> </w:t>
      </w:r>
      <w:bookmarkStart w:id="33" w:name="_Hlk123730368"/>
      <w:r w:rsidR="00041BCD">
        <w:rPr>
          <w:rFonts w:eastAsia="MS Mincho" w:cs="Arial"/>
        </w:rPr>
        <w:t>H</w:t>
      </w:r>
      <w:r w:rsidRPr="001A75D6">
        <w:rPr>
          <w:rFonts w:eastAsia="MS Mincho" w:cs="Arial"/>
        </w:rPr>
        <w:t>envendelser</w:t>
      </w:r>
      <w:r w:rsidR="00041BCD">
        <w:rPr>
          <w:rFonts w:eastAsia="MS Mincho" w:cs="Arial"/>
        </w:rPr>
        <w:t xml:space="preserve"> fremsatt på annen måte</w:t>
      </w:r>
      <w:r w:rsidRPr="001A75D6">
        <w:rPr>
          <w:rFonts w:eastAsia="MS Mincho" w:cs="Arial"/>
        </w:rPr>
        <w:t xml:space="preserve"> vil ikke bli besvart.</w:t>
      </w:r>
      <w:bookmarkEnd w:id="32"/>
      <w:bookmarkEnd w:id="33"/>
    </w:p>
    <w:p w14:paraId="43A0371B" w14:textId="77777777" w:rsidR="002B3FC6" w:rsidRPr="001A75D6" w:rsidRDefault="002B3FC6" w:rsidP="002B3FC6">
      <w:pPr>
        <w:rPr>
          <w:rFonts w:eastAsia="MS Mincho" w:cs="Arial"/>
        </w:rPr>
      </w:pPr>
    </w:p>
    <w:p w14:paraId="746EF10E" w14:textId="187FE065" w:rsidR="002B3FC6" w:rsidRPr="001A75D6" w:rsidRDefault="00407067" w:rsidP="002B3FC6">
      <w:pPr>
        <w:rPr>
          <w:rFonts w:eastAsia="MS Mincho" w:cs="Arial"/>
        </w:rPr>
      </w:pPr>
      <w:r>
        <w:rPr>
          <w:rFonts w:eastAsia="MS Mincho" w:cs="Arial"/>
        </w:rPr>
        <w:t>S</w:t>
      </w:r>
      <w:r w:rsidR="002B3FC6" w:rsidRPr="006C5253">
        <w:rPr>
          <w:rFonts w:eastAsia="MS Mincho" w:cs="Arial"/>
        </w:rPr>
        <w:t>pørsmål som angår alle leverandørene</w:t>
      </w:r>
      <w:r w:rsidR="00052536">
        <w:rPr>
          <w:rFonts w:eastAsia="MS Mincho" w:cs="Arial"/>
        </w:rPr>
        <w:t>,</w:t>
      </w:r>
      <w:r>
        <w:rPr>
          <w:rFonts w:eastAsia="MS Mincho" w:cs="Arial"/>
        </w:rPr>
        <w:t xml:space="preserve"> </w:t>
      </w:r>
      <w:r w:rsidR="002B3FC6" w:rsidRPr="006C5253">
        <w:rPr>
          <w:rFonts w:eastAsia="MS Mincho" w:cs="Arial"/>
        </w:rPr>
        <w:t>vil besvare</w:t>
      </w:r>
      <w:r>
        <w:rPr>
          <w:rFonts w:eastAsia="MS Mincho" w:cs="Arial"/>
        </w:rPr>
        <w:t>s</w:t>
      </w:r>
      <w:r w:rsidR="002B3FC6" w:rsidRPr="006C5253">
        <w:rPr>
          <w:rFonts w:eastAsia="MS Mincho" w:cs="Arial"/>
        </w:rPr>
        <w:t xml:space="preserve"> anonymisert </w:t>
      </w:r>
      <w:r w:rsidR="002B3FC6">
        <w:rPr>
          <w:rFonts w:eastAsia="MS Mincho" w:cs="Arial"/>
        </w:rPr>
        <w:t xml:space="preserve">i </w:t>
      </w:r>
      <w:r w:rsidR="002B3FC6" w:rsidRPr="001A75D6">
        <w:rPr>
          <w:rFonts w:eastAsia="MS Mincho" w:cs="Arial"/>
        </w:rPr>
        <w:t>KGV</w:t>
      </w:r>
      <w:r w:rsidR="002B3FC6">
        <w:rPr>
          <w:rFonts w:eastAsia="MS Mincho" w:cs="Arial"/>
        </w:rPr>
        <w:t xml:space="preserve"> til alle som har meldt sin interesse for anskaffelsen</w:t>
      </w:r>
      <w:r w:rsidR="002B3FC6" w:rsidRPr="001A75D6">
        <w:rPr>
          <w:rFonts w:eastAsia="MS Mincho" w:cs="Arial"/>
        </w:rPr>
        <w:t xml:space="preserve">. </w:t>
      </w:r>
    </w:p>
    <w:p w14:paraId="5F2295A7" w14:textId="77777777" w:rsidR="002B3FC6" w:rsidRPr="001A75D6" w:rsidRDefault="002B3FC6" w:rsidP="002B3FC6">
      <w:pPr>
        <w:rPr>
          <w:rFonts w:eastAsia="MS Mincho" w:cs="Arial"/>
        </w:rPr>
      </w:pPr>
    </w:p>
    <w:p w14:paraId="4CD41357" w14:textId="77777777" w:rsidR="002B3FC6" w:rsidRDefault="002B3FC6" w:rsidP="002B3FC6">
      <w:pPr>
        <w:rPr>
          <w:rFonts w:cs="Arial"/>
        </w:rPr>
      </w:pPr>
      <w:r w:rsidRPr="001A75D6">
        <w:rPr>
          <w:rFonts w:cs="Arial"/>
        </w:rPr>
        <w:lastRenderedPageBreak/>
        <w:t>Leverandør</w:t>
      </w:r>
      <w:r>
        <w:rPr>
          <w:rFonts w:cs="Arial"/>
        </w:rPr>
        <w:t>en</w:t>
      </w:r>
      <w:r w:rsidRPr="001A75D6">
        <w:rPr>
          <w:rFonts w:cs="Arial"/>
        </w:rPr>
        <w:t xml:space="preserve"> plikter å gjennomgå konkurransegrunnlaget med vedlegg på en forsvarlig måte, og er ansvarlig for å gjøre seg kjent med alle forhold som kan påvirke leveransen.</w:t>
      </w:r>
    </w:p>
    <w:p w14:paraId="7EF6CB1E" w14:textId="77777777" w:rsidR="002B3FC6" w:rsidRDefault="002B3FC6" w:rsidP="002B3FC6">
      <w:pPr>
        <w:rPr>
          <w:rFonts w:cs="Arial"/>
        </w:rPr>
      </w:pPr>
    </w:p>
    <w:p w14:paraId="563CC015" w14:textId="0649D34A" w:rsidR="002B3FC6" w:rsidRPr="00070660" w:rsidRDefault="002B3FC6" w:rsidP="002B3FC6">
      <w:pPr>
        <w:rPr>
          <w:rFonts w:cs="Arial"/>
        </w:rPr>
      </w:pPr>
      <w:r w:rsidRPr="006C5253">
        <w:rPr>
          <w:rFonts w:cs="Arial"/>
        </w:rPr>
        <w:t xml:space="preserve">Dersom en leverandør oppdager feil, mangler, utelatelser eller uklarheter i konkurransegrunnlaget </w:t>
      </w:r>
      <w:r w:rsidR="00EA7AE7">
        <w:rPr>
          <w:rFonts w:eastAsia="MS Mincho"/>
        </w:rPr>
        <w:t>bes leverandøren</w:t>
      </w:r>
      <w:r w:rsidR="00EA7AE7" w:rsidRPr="00531F4D">
        <w:rPr>
          <w:rFonts w:eastAsia="MS Mincho"/>
        </w:rPr>
        <w:t xml:space="preserve"> </w:t>
      </w:r>
      <w:r w:rsidR="00EA7AE7">
        <w:rPr>
          <w:rFonts w:eastAsia="MS Mincho"/>
        </w:rPr>
        <w:t xml:space="preserve">om å </w:t>
      </w:r>
      <w:r w:rsidRPr="006C5253">
        <w:rPr>
          <w:rFonts w:cs="Arial"/>
        </w:rPr>
        <w:t>umiddelbart varsle</w:t>
      </w:r>
      <w:r w:rsidR="00EA7AE7">
        <w:rPr>
          <w:rFonts w:cs="Arial"/>
        </w:rPr>
        <w:t xml:space="preserve"> </w:t>
      </w:r>
      <w:r w:rsidRPr="006C5253">
        <w:rPr>
          <w:rFonts w:cs="Arial"/>
        </w:rPr>
        <w:t>oppdragsgiver om dette i KGV.</w:t>
      </w:r>
    </w:p>
    <w:p w14:paraId="4F569C88" w14:textId="77777777" w:rsidR="002B3FC6" w:rsidRPr="0017127D" w:rsidRDefault="002B3FC6" w:rsidP="002B3FC6">
      <w:pPr>
        <w:pStyle w:val="Overskrift2"/>
      </w:pPr>
      <w:bookmarkStart w:id="34" w:name="_Toc233810261"/>
      <w:bookmarkEnd w:id="31"/>
      <w:r w:rsidRPr="00AB7BE1">
        <w:t>Rettelser, suppleringer eller endringer av konkurransegrunnlaget</w:t>
      </w:r>
      <w:bookmarkEnd w:id="34"/>
    </w:p>
    <w:p w14:paraId="48BFF0E9" w14:textId="3294534B" w:rsidR="002B3FC6" w:rsidRDefault="002B3FC6" w:rsidP="002B3FC6">
      <w:bookmarkStart w:id="35" w:name="_Hlk114833090"/>
      <w:r>
        <w:t xml:space="preserve">Konkurransegrunnlaget </w:t>
      </w:r>
      <w:r w:rsidR="001C530A">
        <w:t>kan</w:t>
      </w:r>
      <w:r>
        <w:t xml:space="preserve"> bli rettet, endret og/eller supplert innenfor rammene av anskaffelsesforskriften § 14-2. Rettelser, endringer og suppleringer vil </w:t>
      </w:r>
      <w:bookmarkStart w:id="36" w:name="_Hlk123725405"/>
      <w:r>
        <w:t xml:space="preserve">bli gjort tilgjengelig </w:t>
      </w:r>
      <w:r w:rsidR="00C170E9">
        <w:t>i</w:t>
      </w:r>
      <w:r>
        <w:t xml:space="preserve"> KGV.</w:t>
      </w:r>
    </w:p>
    <w:p w14:paraId="2AFE29CF" w14:textId="77777777" w:rsidR="00B20090" w:rsidRPr="00CC6B84" w:rsidRDefault="00B20090" w:rsidP="006B71C3">
      <w:pPr>
        <w:pStyle w:val="Overskrift2"/>
      </w:pPr>
      <w:bookmarkStart w:id="37" w:name="_Toc233810262"/>
      <w:bookmarkStart w:id="38" w:name="_Hlk123725782"/>
      <w:bookmarkEnd w:id="35"/>
      <w:bookmarkEnd w:id="36"/>
      <w:r w:rsidRPr="00CC6B84">
        <w:t>Krav til lønns- og arbeidsvilkår</w:t>
      </w:r>
      <w:bookmarkEnd w:id="29"/>
      <w:bookmarkEnd w:id="37"/>
    </w:p>
    <w:p w14:paraId="6D618D7D" w14:textId="74310A19" w:rsidR="00037B17" w:rsidRDefault="0037744D" w:rsidP="000837FD">
      <w:pPr>
        <w:rPr>
          <w:rFonts w:eastAsia="Aptos"/>
          <w:snapToGrid/>
          <w:lang w:eastAsia="en-US"/>
        </w:rPr>
      </w:pPr>
      <w:bookmarkStart w:id="39" w:name="_Hlk123817260"/>
      <w:bookmarkStart w:id="40" w:name="_Hlk115858722"/>
      <w:bookmarkEnd w:id="38"/>
      <w:r w:rsidRPr="000837FD">
        <w:rPr>
          <w:rFonts w:eastAsia="Aptos"/>
          <w:snapToGrid/>
          <w:lang w:eastAsia="en-US"/>
        </w:rPr>
        <w:t xml:space="preserve">Dersom kontrakten omfattes av lov 17. juni 2016 nr. 73 om offentlige anskaffelser (anskaffelsesloven) §§ 5e og 5f, og/eller dersom det utføres arbeid innenfor virkeområdet til en allmenngjøringsforskrift og kontrakten dermed omfattes av forskrift om informasjons- påseplikt og innsynsrett av 22. februar 2008 nr. 166, inneholder avtalen krav om lønns- og arbeidsvilkår, dokumentasjon og sanksjoner i samsvar med dette.  </w:t>
      </w:r>
      <w:bookmarkEnd w:id="39"/>
    </w:p>
    <w:p w14:paraId="7F38AC39" w14:textId="77777777" w:rsidR="00CE5256" w:rsidRDefault="00CE5256" w:rsidP="00CE5256">
      <w:pPr>
        <w:pStyle w:val="Overskrift2"/>
        <w:numPr>
          <w:ilvl w:val="1"/>
          <w:numId w:val="2"/>
        </w:numPr>
        <w:ind w:left="578" w:hanging="578"/>
      </w:pPr>
      <w:bookmarkStart w:id="41" w:name="_Toc233810263"/>
      <w:r w:rsidRPr="004E2F16">
        <w:t>Klima- og miljøhensyn i offentlige anskaffelser</w:t>
      </w:r>
      <w:bookmarkEnd w:id="41"/>
    </w:p>
    <w:p w14:paraId="08544C46" w14:textId="575D5C89" w:rsidR="000837FD" w:rsidRPr="00695ED1" w:rsidRDefault="000837FD" w:rsidP="000837FD">
      <w:pPr>
        <w:rPr>
          <w:rFonts w:cs="Arial"/>
        </w:rPr>
      </w:pPr>
      <w:proofErr w:type="spellStart"/>
      <w:r w:rsidRPr="00695ED1">
        <w:rPr>
          <w:rFonts w:cs="Arial"/>
        </w:rPr>
        <w:t>Anskaffels</w:t>
      </w:r>
      <w:r w:rsidR="00EE0154">
        <w:rPr>
          <w:rFonts w:cs="Arial"/>
        </w:rPr>
        <w:t>loven</w:t>
      </w:r>
      <w:r w:rsidRPr="00695ED1">
        <w:rPr>
          <w:rFonts w:cs="Arial"/>
        </w:rPr>
        <w:t>s</w:t>
      </w:r>
      <w:proofErr w:type="spellEnd"/>
      <w:r w:rsidRPr="00695ED1">
        <w:rPr>
          <w:rFonts w:cs="Arial"/>
        </w:rPr>
        <w:t xml:space="preserve"> § </w:t>
      </w:r>
      <w:r w:rsidR="00EE0154">
        <w:rPr>
          <w:rFonts w:cs="Arial"/>
        </w:rPr>
        <w:t xml:space="preserve">5b </w:t>
      </w:r>
      <w:r w:rsidRPr="00695ED1">
        <w:rPr>
          <w:rFonts w:cs="Arial"/>
        </w:rPr>
        <w:t xml:space="preserve">viser til at hovedregelen om vekting av miljø med 30% «(…) kan erstattes med klima- og miljøkrav i kravspesifikasjon, dersom det er klart at dette gir en bedre klima- og miljøeffekt (…).» I </w:t>
      </w:r>
      <w:proofErr w:type="spellStart"/>
      <w:r w:rsidRPr="00695ED1">
        <w:rPr>
          <w:rFonts w:cs="Arial"/>
        </w:rPr>
        <w:t>DFØs</w:t>
      </w:r>
      <w:proofErr w:type="spellEnd"/>
      <w:r w:rsidRPr="00695ED1">
        <w:rPr>
          <w:rFonts w:cs="Arial"/>
        </w:rPr>
        <w:t xml:space="preserve"> veileder vises det til at vurderingen vil bero på en konkret vurdering av hvilke klimaavtrykk og miljøbelastninger anskaffelsen har; hvilke klima- og miljøhensyn som vil ha en effekt på disse; og en sammenlikning og vurdering av om det gir bedre klima- og miljøeffekt å bruke klima- og miljøkrav i kravspesifikasjon i stedet for å ivareta hensynene i tildelingskriteriene. Det å påvise en marginalt bedre effekt ved bruk av kravspesifikasjon er tilstrekkelig.</w:t>
      </w:r>
      <w:r w:rsidRPr="00695ED1">
        <w:rPr>
          <w:rStyle w:val="Fotnotereferanse"/>
          <w:rFonts w:cs="Arial"/>
        </w:rPr>
        <w:footnoteReference w:id="1"/>
      </w:r>
    </w:p>
    <w:p w14:paraId="24FEC022" w14:textId="77777777" w:rsidR="000837FD" w:rsidRPr="00695ED1" w:rsidRDefault="000837FD" w:rsidP="000837FD">
      <w:pPr>
        <w:rPr>
          <w:rFonts w:cs="Arial"/>
        </w:rPr>
      </w:pPr>
    </w:p>
    <w:p w14:paraId="5C1D9800" w14:textId="77777777" w:rsidR="000837FD" w:rsidRPr="00695ED1" w:rsidRDefault="000837FD" w:rsidP="000837FD">
      <w:pPr>
        <w:tabs>
          <w:tab w:val="left" w:pos="3777"/>
        </w:tabs>
        <w:rPr>
          <w:rFonts w:cs="Arial"/>
        </w:rPr>
      </w:pPr>
      <w:r w:rsidRPr="00695ED1">
        <w:rPr>
          <w:rFonts w:cs="Arial"/>
        </w:rPr>
        <w:t>Anskaffelsen gjelder kjøp av møbler, hvor produksjon av nye møbler er vurdert til å utgjøre den største klima- og miljø-belastningen i denne anskaffelsen. Oppdragsgiver har også identifisert klima- og miljøbelastninger knyttet til gjenbruk, emballasje, returordninger og transport.</w:t>
      </w:r>
    </w:p>
    <w:p w14:paraId="765D30AB" w14:textId="77777777" w:rsidR="000837FD" w:rsidRPr="00695ED1" w:rsidRDefault="000837FD" w:rsidP="000837FD">
      <w:pPr>
        <w:tabs>
          <w:tab w:val="left" w:pos="3777"/>
        </w:tabs>
        <w:rPr>
          <w:rFonts w:cs="Arial"/>
        </w:rPr>
      </w:pPr>
    </w:p>
    <w:p w14:paraId="70211198" w14:textId="77777777" w:rsidR="000837FD" w:rsidRPr="00695ED1" w:rsidRDefault="000837FD" w:rsidP="000837FD">
      <w:pPr>
        <w:tabs>
          <w:tab w:val="left" w:pos="3777"/>
        </w:tabs>
        <w:rPr>
          <w:rFonts w:cs="Arial"/>
        </w:rPr>
      </w:pPr>
      <w:r w:rsidRPr="00695ED1">
        <w:rPr>
          <w:rFonts w:cs="Arial"/>
        </w:rPr>
        <w:t xml:space="preserve">Oppdragsgiver </w:t>
      </w:r>
      <w:r>
        <w:rPr>
          <w:rFonts w:cs="Arial"/>
        </w:rPr>
        <w:t>stiller</w:t>
      </w:r>
      <w:r w:rsidRPr="00695ED1">
        <w:rPr>
          <w:rFonts w:cs="Arial"/>
        </w:rPr>
        <w:t xml:space="preserve"> minimumskrav om at nye produkter skal være type 1-miljømerket, eksempelvis Svanemerket, Svensk møbelfakta o.l.  Slike merkeordninger sikrer at sentrale klima- og miljøhensyn over hele møbelets livssyklus ivaretas. Andre typer krav og kriterier som er vanlig å stille i offentlige møbelanskaffelser, vil bare kunne dokumentere oppnåelse av enkeltstående forhold, og vil dermed ikke gi tilsvarende klima- og miljøeffekt. Det </w:t>
      </w:r>
      <w:r>
        <w:rPr>
          <w:rFonts w:cs="Arial"/>
        </w:rPr>
        <w:t>stilles i tillegg</w:t>
      </w:r>
      <w:r w:rsidRPr="00695ED1">
        <w:rPr>
          <w:rFonts w:cs="Arial"/>
        </w:rPr>
        <w:t xml:space="preserve"> minimumskrav om forbud for tropisk trevirke ettersom dette ikke allerede er dekket av miljømerkeordningen. </w:t>
      </w:r>
    </w:p>
    <w:p w14:paraId="3FACEFA0" w14:textId="77777777" w:rsidR="000837FD" w:rsidRPr="00695ED1" w:rsidRDefault="000837FD" w:rsidP="000837FD">
      <w:pPr>
        <w:tabs>
          <w:tab w:val="left" w:pos="3777"/>
        </w:tabs>
        <w:rPr>
          <w:rFonts w:cs="Arial"/>
        </w:rPr>
      </w:pPr>
    </w:p>
    <w:p w14:paraId="6871AD41" w14:textId="77777777" w:rsidR="000837FD" w:rsidRPr="0039589E" w:rsidRDefault="000837FD" w:rsidP="000837FD">
      <w:pPr>
        <w:tabs>
          <w:tab w:val="left" w:pos="3777"/>
        </w:tabs>
        <w:rPr>
          <w:rFonts w:cs="Arial"/>
        </w:rPr>
      </w:pPr>
      <w:r w:rsidRPr="00695ED1">
        <w:rPr>
          <w:rFonts w:cs="Arial"/>
        </w:rPr>
        <w:t xml:space="preserve">Ved anskaffelser av nye møbler vurderer </w:t>
      </w:r>
      <w:r>
        <w:rPr>
          <w:rFonts w:cs="Arial"/>
        </w:rPr>
        <w:t>o</w:t>
      </w:r>
      <w:r w:rsidRPr="00695ED1">
        <w:rPr>
          <w:rFonts w:cs="Arial"/>
        </w:rPr>
        <w:t xml:space="preserve">ppdragsgiver at det gir bedre klima- og miljøeffekt å stille </w:t>
      </w:r>
      <w:r>
        <w:rPr>
          <w:rFonts w:cs="Arial"/>
        </w:rPr>
        <w:t>k</w:t>
      </w:r>
      <w:r w:rsidRPr="009334AF">
        <w:rPr>
          <w:rFonts w:cs="Arial"/>
        </w:rPr>
        <w:t>rav om at produkter er type 1-miljømerket</w:t>
      </w:r>
      <w:r>
        <w:rPr>
          <w:rFonts w:cs="Arial"/>
        </w:rPr>
        <w:t xml:space="preserve"> </w:t>
      </w:r>
      <w:r w:rsidRPr="00695ED1">
        <w:rPr>
          <w:rFonts w:cs="Arial"/>
        </w:rPr>
        <w:t xml:space="preserve">som et minstekrav, fremfor å benytte </w:t>
      </w:r>
      <w:r>
        <w:rPr>
          <w:rFonts w:cs="Arial"/>
        </w:rPr>
        <w:t xml:space="preserve">slike </w:t>
      </w:r>
      <w:r>
        <w:rPr>
          <w:rFonts w:cs="Arial"/>
        </w:rPr>
        <w:lastRenderedPageBreak/>
        <w:t>krav</w:t>
      </w:r>
      <w:r w:rsidRPr="00695ED1">
        <w:rPr>
          <w:rFonts w:cs="Arial"/>
        </w:rPr>
        <w:t xml:space="preserve"> som et tildelingskriterium. Dette fordi alle leverandørene kan oppfylle krave</w:t>
      </w:r>
      <w:r>
        <w:rPr>
          <w:rFonts w:cs="Arial"/>
        </w:rPr>
        <w:t>ne</w:t>
      </w:r>
      <w:r w:rsidRPr="00695ED1">
        <w:rPr>
          <w:rFonts w:cs="Arial"/>
        </w:rPr>
        <w:t xml:space="preserve">, og med vekting av miljømerke type 1 risikerer </w:t>
      </w:r>
      <w:r>
        <w:rPr>
          <w:rFonts w:cs="Arial"/>
        </w:rPr>
        <w:t>o</w:t>
      </w:r>
      <w:r w:rsidRPr="00695ED1">
        <w:rPr>
          <w:rFonts w:cs="Arial"/>
        </w:rPr>
        <w:t>ppdragsgiver at leverandører tilbyr billigere produkter som ikke er miljømerke</w:t>
      </w:r>
      <w:r w:rsidRPr="0039589E">
        <w:rPr>
          <w:rFonts w:cs="Arial"/>
        </w:rPr>
        <w:t xml:space="preserve">t. Det anses derfor som best å stille miljøkrav. </w:t>
      </w:r>
    </w:p>
    <w:p w14:paraId="6C109889" w14:textId="77777777" w:rsidR="000837FD" w:rsidRPr="0039589E" w:rsidRDefault="000837FD" w:rsidP="000837FD">
      <w:pPr>
        <w:tabs>
          <w:tab w:val="left" w:pos="3777"/>
        </w:tabs>
        <w:rPr>
          <w:rFonts w:cs="Arial"/>
        </w:rPr>
      </w:pPr>
    </w:p>
    <w:p w14:paraId="53B8BE9F" w14:textId="77777777" w:rsidR="000837FD" w:rsidRPr="0039589E" w:rsidRDefault="000837FD" w:rsidP="000837FD">
      <w:pPr>
        <w:tabs>
          <w:tab w:val="left" w:pos="3777"/>
        </w:tabs>
        <w:rPr>
          <w:rFonts w:cs="Arial"/>
        </w:rPr>
      </w:pPr>
      <w:r w:rsidRPr="0039589E">
        <w:rPr>
          <w:rFonts w:cs="Arial"/>
        </w:rPr>
        <w:t xml:space="preserve">Gjenbruk og ombruk av eksisterende møbler gir en mindre miljø- og klimabelastning fremfor å kjøpe nye møbler, se </w:t>
      </w:r>
      <w:proofErr w:type="spellStart"/>
      <w:r w:rsidRPr="0039589E">
        <w:rPr>
          <w:rFonts w:cs="Arial"/>
        </w:rPr>
        <w:t>DFØs</w:t>
      </w:r>
      <w:proofErr w:type="spellEnd"/>
      <w:r w:rsidRPr="0039589E">
        <w:rPr>
          <w:rFonts w:cs="Arial"/>
        </w:rPr>
        <w:t xml:space="preserve"> handlingsplan</w:t>
      </w:r>
      <w:r w:rsidRPr="0039589E">
        <w:rPr>
          <w:rStyle w:val="Fotnotereferanse"/>
          <w:rFonts w:cs="Arial"/>
        </w:rPr>
        <w:footnoteReference w:id="2"/>
      </w:r>
      <w:r w:rsidRPr="0039589E">
        <w:rPr>
          <w:rFonts w:cs="Arial"/>
        </w:rPr>
        <w:t xml:space="preserve">. Oppdragsgiver tilrettelegger derfor for kjøp av brukte møbler og gjenbruk av Oppdragsgivers eksisterende møbler, og stiller i tillegg krav om opplysning av klimaavtrykk for nye møbler for å stimulere til valg av brukte eller mer klimavennlige alternativer. </w:t>
      </w:r>
    </w:p>
    <w:p w14:paraId="7175C787" w14:textId="77777777" w:rsidR="000837FD" w:rsidRPr="00695ED1" w:rsidRDefault="000837FD" w:rsidP="000837FD">
      <w:pPr>
        <w:tabs>
          <w:tab w:val="left" w:pos="3777"/>
        </w:tabs>
        <w:rPr>
          <w:rFonts w:cs="Arial"/>
        </w:rPr>
      </w:pPr>
    </w:p>
    <w:p w14:paraId="4E748A37" w14:textId="77777777" w:rsidR="000837FD" w:rsidRPr="00695ED1" w:rsidRDefault="000837FD" w:rsidP="000837FD">
      <w:pPr>
        <w:tabs>
          <w:tab w:val="left" w:pos="3777"/>
        </w:tabs>
        <w:rPr>
          <w:rFonts w:cs="Arial"/>
        </w:rPr>
      </w:pPr>
      <w:r w:rsidRPr="00695ED1">
        <w:rPr>
          <w:rFonts w:cs="Arial"/>
        </w:rPr>
        <w:t>Oppdragsgiver stil</w:t>
      </w:r>
      <w:r>
        <w:rPr>
          <w:rFonts w:cs="Arial"/>
        </w:rPr>
        <w:t>ler</w:t>
      </w:r>
      <w:r w:rsidRPr="00695ED1">
        <w:rPr>
          <w:rFonts w:cs="Arial"/>
        </w:rPr>
        <w:t xml:space="preserve"> </w:t>
      </w:r>
      <w:r>
        <w:rPr>
          <w:rFonts w:cs="Arial"/>
        </w:rPr>
        <w:t>også</w:t>
      </w:r>
      <w:r w:rsidRPr="00695ED1">
        <w:rPr>
          <w:rFonts w:cs="Arial"/>
        </w:rPr>
        <w:t xml:space="preserve"> minimumskrav til klima- og miljøbelastninger knyttet til emballasje, returordninger og transport. Markedet vurderes også som modent på disse områdene, blant annet har alle leverandørene i markedsdialogen opplyst om at de kan oppfylle krav om 100 % bruk av nullutslippskjøretøy. Oppdragsgiver </w:t>
      </w:r>
      <w:r>
        <w:rPr>
          <w:rFonts w:cs="Arial"/>
        </w:rPr>
        <w:t>etterspør i tillegg</w:t>
      </w:r>
      <w:r w:rsidRPr="00695ED1">
        <w:rPr>
          <w:rFonts w:cs="Arial"/>
        </w:rPr>
        <w:t xml:space="preserve"> sertifisering på miljøledelse</w:t>
      </w:r>
      <w:r>
        <w:rPr>
          <w:rFonts w:cs="Arial"/>
        </w:rPr>
        <w:t xml:space="preserve"> som kvalifikasjonskrav</w:t>
      </w:r>
      <w:r w:rsidRPr="00695ED1">
        <w:rPr>
          <w:rFonts w:cs="Arial"/>
        </w:rPr>
        <w:t xml:space="preserve">, eksempelvis ISO14001, Miljøfyrstårn, EMAS eller tilsvarende. Slike sertifiseringer går på leverandørens virksomhet og egner seg derfor best som kvalifikasjonskrav. Ved å stille et kvalifikasjonskrav om system for miljøledelse, sikrer DSS at leverandøren har fokus på klima og miljø i hele virksomheten sin, og dermed også i produksjon og leveranse av varene denne anskaffelsen omfatter. </w:t>
      </w:r>
    </w:p>
    <w:p w14:paraId="67E749B4" w14:textId="77777777" w:rsidR="000837FD" w:rsidRPr="00695ED1" w:rsidRDefault="000837FD" w:rsidP="000837FD">
      <w:pPr>
        <w:rPr>
          <w:rFonts w:cs="Arial"/>
        </w:rPr>
      </w:pPr>
    </w:p>
    <w:p w14:paraId="0D4417DE" w14:textId="33B3E37D" w:rsidR="000837FD" w:rsidRDefault="000837FD" w:rsidP="000837FD">
      <w:pPr>
        <w:rPr>
          <w:highlight w:val="lightGray"/>
        </w:rPr>
      </w:pPr>
      <w:r w:rsidRPr="00695ED1">
        <w:rPr>
          <w:rFonts w:cs="Arial"/>
        </w:rPr>
        <w:t xml:space="preserve">Basert på den overnevnte kartleggingen og de samlede vurderingene, vurderer oppdragsgiver at det samlet sett oppnås bedre klima- og miljøeffekt ved å stille krav i kravspesifikasjonen og kvalifikasjonskrav om miljøledelse enn ved bruk av tildelingskriterium. Unntaksbestemmelsen i </w:t>
      </w:r>
      <w:r w:rsidR="00EE0154">
        <w:rPr>
          <w:rFonts w:cs="Arial"/>
        </w:rPr>
        <w:t>anskaffelsesloven § 5b</w:t>
      </w:r>
      <w:r w:rsidRPr="00695ED1">
        <w:rPr>
          <w:rFonts w:cs="Arial"/>
        </w:rPr>
        <w:t xml:space="preserve"> </w:t>
      </w:r>
      <w:r>
        <w:rPr>
          <w:rFonts w:cs="Arial"/>
        </w:rPr>
        <w:t xml:space="preserve">kommer </w:t>
      </w:r>
      <w:r w:rsidRPr="00695ED1">
        <w:rPr>
          <w:rFonts w:cs="Arial"/>
        </w:rPr>
        <w:t>derfor til anvendelse.</w:t>
      </w:r>
    </w:p>
    <w:p w14:paraId="0F016826" w14:textId="154B2792" w:rsidR="00FC47D4" w:rsidRDefault="00FC47D4" w:rsidP="00FC47D4">
      <w:pPr>
        <w:pStyle w:val="Overskrift2"/>
      </w:pPr>
      <w:bookmarkStart w:id="42" w:name="_Toc233810264"/>
      <w:r>
        <w:t>Personopplysninger</w:t>
      </w:r>
      <w:bookmarkEnd w:id="42"/>
    </w:p>
    <w:p w14:paraId="11A1D42E" w14:textId="47D59596" w:rsidR="00FC47D4" w:rsidRDefault="00FC47D4" w:rsidP="00FC47D4">
      <w:r>
        <w:t>Oppdragsgiver er behandlingsansvarlig for personopplysninger, for eksempel navn på tilbudte ressurser, CV-er eller liknende, som leveres inn som en del av tilbudet. Personopplysningene vil kun benyttes i forbindelse med gjennomføring av anskaffelsen og eventuelt i kontraktsoppfølgingen dersom leverandøren tildeles kontrakt.</w:t>
      </w:r>
    </w:p>
    <w:p w14:paraId="085598F8" w14:textId="77777777" w:rsidR="00FC47D4" w:rsidRDefault="00FC47D4" w:rsidP="00FC47D4"/>
    <w:p w14:paraId="7F39D5FD" w14:textId="11FCF11E" w:rsidR="00FC47D4" w:rsidRDefault="00FC47D4" w:rsidP="00FC47D4">
      <w:r>
        <w:t xml:space="preserve">Oppdragsgiver er en offentlig virksomhet og forpliktet til å ha arkiv iht. arkivloven § 6. Arkivplikten innebærer at opplysninger ikke kan tilintetgjøres uten at det foreligger hjemmel for kassasjon i eller i </w:t>
      </w:r>
      <w:proofErr w:type="gramStart"/>
      <w:r>
        <w:t>medhold av</w:t>
      </w:r>
      <w:proofErr w:type="gramEnd"/>
      <w:r>
        <w:t xml:space="preserve"> arkivloven. Arkivlovens regler om bevaring går foran retten til sletting, jf. GDPR art. 17. Det gjøres oppmerksom på at personopplysninger som leveres inn som en del av </w:t>
      </w:r>
      <w:r w:rsidR="00E81581">
        <w:t xml:space="preserve">vinnende leverandørs </w:t>
      </w:r>
      <w:r>
        <w:t>tilbud vil arkiveres i samsvar med arkivloven og tilhørende forskrifter.</w:t>
      </w:r>
    </w:p>
    <w:p w14:paraId="7077A857" w14:textId="77777777" w:rsidR="000837FD" w:rsidRPr="00080A03" w:rsidRDefault="000837FD" w:rsidP="00FC47D4"/>
    <w:p w14:paraId="1F1A6619" w14:textId="5E774F6C" w:rsidR="002F1556" w:rsidRPr="00CC6B84" w:rsidRDefault="006746F7" w:rsidP="006B71C3">
      <w:pPr>
        <w:pStyle w:val="Overskrift1"/>
      </w:pPr>
      <w:bookmarkStart w:id="43" w:name="_Toc87331756"/>
      <w:bookmarkStart w:id="44" w:name="_Toc87331757"/>
      <w:bookmarkStart w:id="45" w:name="_Toc233810265"/>
      <w:bookmarkEnd w:id="30"/>
      <w:bookmarkEnd w:id="40"/>
      <w:bookmarkEnd w:id="43"/>
      <w:bookmarkEnd w:id="44"/>
      <w:r>
        <w:t>Krav til tilbudet</w:t>
      </w:r>
      <w:bookmarkEnd w:id="45"/>
    </w:p>
    <w:p w14:paraId="7E97B066" w14:textId="12C2ABAB" w:rsidR="00090A3C" w:rsidRDefault="00090A3C" w:rsidP="006B71C3">
      <w:pPr>
        <w:pStyle w:val="Overskrift2"/>
      </w:pPr>
      <w:bookmarkStart w:id="46" w:name="_Toc79206816"/>
      <w:bookmarkStart w:id="47" w:name="_Toc79206817"/>
      <w:bookmarkStart w:id="48" w:name="_Toc79206818"/>
      <w:bookmarkStart w:id="49" w:name="_Toc79206819"/>
      <w:bookmarkStart w:id="50" w:name="_Toc79206821"/>
      <w:bookmarkStart w:id="51" w:name="_Toc79206822"/>
      <w:bookmarkStart w:id="52" w:name="_Toc233810266"/>
      <w:bookmarkStart w:id="53" w:name="_Toc62029687"/>
      <w:bookmarkEnd w:id="46"/>
      <w:bookmarkEnd w:id="47"/>
      <w:bookmarkEnd w:id="48"/>
      <w:bookmarkEnd w:id="49"/>
      <w:bookmarkEnd w:id="50"/>
      <w:bookmarkEnd w:id="51"/>
      <w:r>
        <w:t>Alternative</w:t>
      </w:r>
      <w:r w:rsidR="00BE0179">
        <w:t xml:space="preserve"> og parallelle</w:t>
      </w:r>
      <w:r>
        <w:t xml:space="preserve"> tilbud</w:t>
      </w:r>
      <w:bookmarkEnd w:id="52"/>
    </w:p>
    <w:p w14:paraId="2D92A9B0" w14:textId="79D195A1" w:rsidR="00090A3C" w:rsidRPr="00090A3C" w:rsidRDefault="00090A3C" w:rsidP="00090A3C">
      <w:r w:rsidRPr="00090A3C">
        <w:t>Alternative</w:t>
      </w:r>
      <w:r w:rsidR="00BE0179">
        <w:t xml:space="preserve"> og/eller parallelle</w:t>
      </w:r>
      <w:r w:rsidRPr="00090A3C">
        <w:t xml:space="preserve"> tilbud aksepteres ikke.</w:t>
      </w:r>
    </w:p>
    <w:p w14:paraId="5D8A405A" w14:textId="0CAD5405" w:rsidR="001C530A" w:rsidRPr="0017127D" w:rsidRDefault="001C530A" w:rsidP="001C530A">
      <w:pPr>
        <w:pStyle w:val="Overskrift2"/>
      </w:pPr>
      <w:bookmarkStart w:id="54" w:name="_Ref57716677"/>
      <w:bookmarkStart w:id="55" w:name="_Toc233810267"/>
      <w:r w:rsidRPr="0017127D">
        <w:lastRenderedPageBreak/>
        <w:t>Tilbudets utforming</w:t>
      </w:r>
      <w:bookmarkEnd w:id="54"/>
      <w:bookmarkEnd w:id="55"/>
    </w:p>
    <w:p w14:paraId="1BD3A4EC" w14:textId="77777777" w:rsidR="001C530A" w:rsidRPr="0017127D" w:rsidRDefault="001C530A" w:rsidP="001C530A">
      <w:r w:rsidRPr="0017127D">
        <w:t>Tilbudet utformes med denne disposisjonen:</w:t>
      </w:r>
    </w:p>
    <w:p w14:paraId="216ABE9D" w14:textId="77777777" w:rsidR="001C530A" w:rsidRPr="0017127D" w:rsidRDefault="001C530A" w:rsidP="001C530A">
      <w:pPr>
        <w:rPr>
          <w:highlight w:val="lightGray"/>
        </w:rPr>
      </w:pPr>
    </w:p>
    <w:p w14:paraId="171F4E73" w14:textId="77777777" w:rsidR="001C530A" w:rsidRDefault="001C530A" w:rsidP="001C530A">
      <w:pPr>
        <w:pStyle w:val="Listeavsnitt"/>
        <w:numPr>
          <w:ilvl w:val="0"/>
          <w:numId w:val="21"/>
        </w:numPr>
      </w:pPr>
      <w:r>
        <w:t>Tilbudsbrev som skal inneholde følgende:</w:t>
      </w:r>
    </w:p>
    <w:p w14:paraId="27115B35" w14:textId="77777777" w:rsidR="001C530A" w:rsidRDefault="001C530A" w:rsidP="001C530A">
      <w:pPr>
        <w:pStyle w:val="Listeavsnitt"/>
        <w:numPr>
          <w:ilvl w:val="1"/>
          <w:numId w:val="21"/>
        </w:numPr>
      </w:pPr>
      <w:r>
        <w:t>Leverandørens navn, organisasjonsnummer og postadresse</w:t>
      </w:r>
    </w:p>
    <w:p w14:paraId="5FE4DA64" w14:textId="77777777" w:rsidR="001C530A" w:rsidRDefault="001C530A" w:rsidP="001C530A">
      <w:pPr>
        <w:pStyle w:val="Listeavsnitt"/>
        <w:numPr>
          <w:ilvl w:val="1"/>
          <w:numId w:val="21"/>
        </w:numPr>
      </w:pPr>
      <w:r>
        <w:t>Kontaktpersonens navn, e-postadresse og telefonnummer</w:t>
      </w:r>
    </w:p>
    <w:p w14:paraId="699B1BDF" w14:textId="77777777" w:rsidR="001C530A" w:rsidRDefault="001C530A" w:rsidP="001C530A">
      <w:pPr>
        <w:pStyle w:val="Listeavsnitt"/>
        <w:numPr>
          <w:ilvl w:val="1"/>
          <w:numId w:val="21"/>
        </w:numPr>
      </w:pPr>
      <w:r>
        <w:t>Dato</w:t>
      </w:r>
    </w:p>
    <w:p w14:paraId="7E892947" w14:textId="3EB7B7DF" w:rsidR="001C530A" w:rsidRPr="007B3D35" w:rsidRDefault="001C530A" w:rsidP="001C530A">
      <w:pPr>
        <w:pStyle w:val="Listeavsnitt"/>
        <w:numPr>
          <w:ilvl w:val="1"/>
          <w:numId w:val="21"/>
        </w:numPr>
      </w:pPr>
      <w:r>
        <w:t>Bekreftelse på at leverandøren vedstår sitt tilbud til og med utløpet av vedståelsesfristen</w:t>
      </w:r>
    </w:p>
    <w:p w14:paraId="6F017EE1" w14:textId="1305E65F" w:rsidR="001C530A" w:rsidRDefault="001C530A" w:rsidP="001C530A">
      <w:pPr>
        <w:pStyle w:val="Listeavsnitt"/>
        <w:numPr>
          <w:ilvl w:val="1"/>
          <w:numId w:val="21"/>
        </w:numPr>
      </w:pPr>
      <w:r w:rsidRPr="007B3D35">
        <w:t xml:space="preserve">Eventuelle </w:t>
      </w:r>
      <w:bookmarkStart w:id="56" w:name="_Hlk123730582"/>
      <w:r>
        <w:t>avvik</w:t>
      </w:r>
      <w:r w:rsidR="00937714">
        <w:t xml:space="preserve">, forbehold </w:t>
      </w:r>
      <w:r>
        <w:t xml:space="preserve">og forutsetninger jf. punkt </w:t>
      </w:r>
      <w:r>
        <w:fldChar w:fldCharType="begin"/>
      </w:r>
      <w:r>
        <w:instrText xml:space="preserve"> REF _Ref74211494 \r \h </w:instrText>
      </w:r>
      <w:r>
        <w:fldChar w:fldCharType="separate"/>
      </w:r>
      <w:r>
        <w:t>3.5</w:t>
      </w:r>
      <w:r>
        <w:fldChar w:fldCharType="end"/>
      </w:r>
      <w:bookmarkEnd w:id="56"/>
    </w:p>
    <w:p w14:paraId="276D61C5" w14:textId="77777777" w:rsidR="001C530A" w:rsidRDefault="001C530A" w:rsidP="001C530A">
      <w:pPr>
        <w:pStyle w:val="Listeavsnitt"/>
        <w:numPr>
          <w:ilvl w:val="1"/>
          <w:numId w:val="21"/>
        </w:numPr>
      </w:pPr>
      <w:r>
        <w:t>Navn, tittel og signatur til person som har fullmakt til å forplikte leverandøren</w:t>
      </w:r>
    </w:p>
    <w:p w14:paraId="2A4C88ED" w14:textId="77777777" w:rsidR="001C530A" w:rsidRPr="007B3D35" w:rsidRDefault="001C530A" w:rsidP="001C530A">
      <w:pPr>
        <w:pStyle w:val="Listeavsnitt"/>
        <w:ind w:left="1440"/>
      </w:pPr>
    </w:p>
    <w:p w14:paraId="0A1FBA76" w14:textId="77777777" w:rsidR="000837FD" w:rsidRDefault="000837FD" w:rsidP="000837FD">
      <w:pPr>
        <w:pStyle w:val="Listeavsnitt"/>
        <w:numPr>
          <w:ilvl w:val="0"/>
          <w:numId w:val="21"/>
        </w:numPr>
      </w:pPr>
      <w:r w:rsidRPr="007B3D35">
        <w:t xml:space="preserve">Egenerklæring </w:t>
      </w:r>
      <w:r>
        <w:t xml:space="preserve">(ESPD-skjema) </w:t>
      </w:r>
      <w:r w:rsidRPr="007B3D35">
        <w:t>om at leverandøren oppfyller samtlige kvalifikasjonskrav for deltakelse i konkurransen.</w:t>
      </w:r>
    </w:p>
    <w:p w14:paraId="7E4105DF" w14:textId="77777777" w:rsidR="000837FD" w:rsidRPr="007B3D35" w:rsidRDefault="000837FD" w:rsidP="000837FD">
      <w:pPr>
        <w:pStyle w:val="Listeavsnitt"/>
        <w:numPr>
          <w:ilvl w:val="1"/>
          <w:numId w:val="21"/>
        </w:numPr>
      </w:pPr>
      <w:r>
        <w:t>Dersom leverandøren støtter seg på kapasiteten til andre virksomheter for å oppfylle kvalifikasjonskravene i punkt 4, skal d</w:t>
      </w:r>
      <w:r w:rsidRPr="007B3D35">
        <w:t>isse virksomhetene</w:t>
      </w:r>
      <w:r>
        <w:t xml:space="preserve"> </w:t>
      </w:r>
      <w:r w:rsidRPr="007B3D35">
        <w:t xml:space="preserve">levere separate egenerklæringer (se </w:t>
      </w:r>
      <w:r>
        <w:t>anskaffelses</w:t>
      </w:r>
      <w:r w:rsidRPr="007B3D35">
        <w:t>forskriften § 17-1(6)</w:t>
      </w:r>
      <w:r>
        <w:t>)</w:t>
      </w:r>
      <w:r w:rsidRPr="007B3D35">
        <w:t>.</w:t>
      </w:r>
    </w:p>
    <w:p w14:paraId="1F8B4761" w14:textId="77777777" w:rsidR="000837FD" w:rsidRPr="00C6552A" w:rsidRDefault="000837FD" w:rsidP="000837FD">
      <w:pPr>
        <w:pStyle w:val="Listeavsnitt"/>
        <w:numPr>
          <w:ilvl w:val="0"/>
          <w:numId w:val="21"/>
        </w:numPr>
        <w:snapToGrid/>
        <w:contextualSpacing/>
      </w:pPr>
      <w:r w:rsidRPr="00C6552A">
        <w:t xml:space="preserve">Skatteattest for skatt og merverdiavgift </w:t>
      </w:r>
    </w:p>
    <w:p w14:paraId="3D3E2862" w14:textId="77777777" w:rsidR="000837FD" w:rsidRPr="00C6552A" w:rsidRDefault="000837FD" w:rsidP="000837FD">
      <w:pPr>
        <w:pStyle w:val="Listeavsnitt"/>
        <w:numPr>
          <w:ilvl w:val="0"/>
          <w:numId w:val="21"/>
        </w:numPr>
        <w:snapToGrid/>
        <w:contextualSpacing/>
      </w:pPr>
      <w:r w:rsidRPr="00C6552A">
        <w:t xml:space="preserve">Firmaattest. </w:t>
      </w:r>
    </w:p>
    <w:p w14:paraId="14A010C5" w14:textId="77777777" w:rsidR="000837FD" w:rsidRPr="00C6552A" w:rsidRDefault="000837FD" w:rsidP="000837FD">
      <w:pPr>
        <w:pStyle w:val="Listeavsnitt"/>
        <w:numPr>
          <w:ilvl w:val="0"/>
          <w:numId w:val="21"/>
        </w:numPr>
        <w:snapToGrid/>
        <w:contextualSpacing/>
        <w:rPr>
          <w:color w:val="000000" w:themeColor="text1"/>
        </w:rPr>
      </w:pPr>
      <w:r w:rsidRPr="00C6552A">
        <w:rPr>
          <w:color w:val="000000" w:themeColor="text1"/>
        </w:rPr>
        <w:t xml:space="preserve">Kredittvurdering med nøkkeltall fra anerkjent kredittvurderingsselskap. </w:t>
      </w:r>
    </w:p>
    <w:p w14:paraId="5BB00EE3" w14:textId="77777777" w:rsidR="000837FD" w:rsidRPr="00C6552A" w:rsidRDefault="000837FD" w:rsidP="000837FD">
      <w:pPr>
        <w:pStyle w:val="Listeavsnitt"/>
        <w:numPr>
          <w:ilvl w:val="0"/>
          <w:numId w:val="21"/>
        </w:numPr>
        <w:snapToGrid/>
        <w:contextualSpacing/>
        <w:rPr>
          <w:color w:val="000000" w:themeColor="text1"/>
        </w:rPr>
      </w:pPr>
      <w:r w:rsidRPr="00C6552A">
        <w:rPr>
          <w:color w:val="000000" w:themeColor="text1"/>
        </w:rPr>
        <w:t xml:space="preserve">Beskrivelse av referanseoppdrag </w:t>
      </w:r>
      <w:r>
        <w:rPr>
          <w:color w:val="000000" w:themeColor="text1"/>
        </w:rPr>
        <w:t xml:space="preserve">og miljøledelsessystem </w:t>
      </w:r>
      <w:r w:rsidRPr="00C6552A">
        <w:rPr>
          <w:color w:val="000000" w:themeColor="text1"/>
        </w:rPr>
        <w:t xml:space="preserve">jf. kvalifikasjonskrav </w:t>
      </w:r>
      <w:proofErr w:type="gramStart"/>
      <w:r w:rsidRPr="00C6552A">
        <w:rPr>
          <w:color w:val="000000" w:themeColor="text1"/>
        </w:rPr>
        <w:t>vedrørende</w:t>
      </w:r>
      <w:proofErr w:type="gramEnd"/>
      <w:r w:rsidRPr="00C6552A">
        <w:rPr>
          <w:color w:val="000000" w:themeColor="text1"/>
        </w:rPr>
        <w:t xml:space="preserve"> tekniske og faglige kvalifikasjoner   </w:t>
      </w:r>
    </w:p>
    <w:p w14:paraId="0C37F296" w14:textId="77777777" w:rsidR="000837FD" w:rsidRPr="007B3D35" w:rsidRDefault="000837FD" w:rsidP="000837FD">
      <w:pPr>
        <w:pStyle w:val="Listeavsnitt"/>
        <w:numPr>
          <w:ilvl w:val="0"/>
          <w:numId w:val="21"/>
        </w:numPr>
      </w:pPr>
      <w:r>
        <w:t>Eventuell f</w:t>
      </w:r>
      <w:r w:rsidRPr="007B3D35">
        <w:t>orpliktelseserklæring fra annen virksomhet</w:t>
      </w:r>
      <w:r>
        <w:t xml:space="preserve"> ved bruk av underleverandør, jf. punkt 4.6</w:t>
      </w:r>
    </w:p>
    <w:p w14:paraId="596208FB" w14:textId="77777777" w:rsidR="000837FD" w:rsidRDefault="000837FD" w:rsidP="000837FD">
      <w:pPr>
        <w:pStyle w:val="Listeavsnitt"/>
        <w:numPr>
          <w:ilvl w:val="0"/>
          <w:numId w:val="21"/>
        </w:numPr>
      </w:pPr>
      <w:bookmarkStart w:id="57" w:name="_Hlk123813410"/>
      <w:r w:rsidRPr="007B3D35">
        <w:t>Utfylt</w:t>
      </w:r>
      <w:r>
        <w:t>e bilag til avtalen</w:t>
      </w:r>
    </w:p>
    <w:bookmarkEnd w:id="57"/>
    <w:p w14:paraId="20FF70A2" w14:textId="77777777" w:rsidR="000837FD" w:rsidRDefault="000837FD" w:rsidP="000837FD">
      <w:pPr>
        <w:pStyle w:val="Listeavsnitt"/>
        <w:numPr>
          <w:ilvl w:val="0"/>
          <w:numId w:val="21"/>
        </w:numPr>
      </w:pPr>
      <w:r w:rsidRPr="007B3D35">
        <w:t>Dersom leverandøren mener at tilbudet inneholder informasjon som omfattes av taushetsplikt</w:t>
      </w:r>
      <w:r>
        <w:t>,</w:t>
      </w:r>
      <w:r w:rsidRPr="007B3D35">
        <w:t xml:space="preserve"> jf. punkt </w:t>
      </w:r>
      <w:r>
        <w:t>3.7</w:t>
      </w:r>
      <w:r w:rsidRPr="007B3D35">
        <w:t>, skal det i tillegg leveres et sladdet tilbud</w:t>
      </w:r>
      <w:r>
        <w:t xml:space="preserve"> og et eget dokument med begrunnelse for sladdingen, se </w:t>
      </w:r>
      <w:r w:rsidRPr="00386124">
        <w:t>vedlegg 1</w:t>
      </w:r>
      <w:r>
        <w:t xml:space="preserve"> til konkurransegrunnlaget</w:t>
      </w:r>
      <w:r w:rsidRPr="007B3D35">
        <w:t>.</w:t>
      </w:r>
    </w:p>
    <w:p w14:paraId="5F935282" w14:textId="006A602F" w:rsidR="001C530A" w:rsidRDefault="001C530A" w:rsidP="001C530A"/>
    <w:p w14:paraId="0BF8A047" w14:textId="5678BD77" w:rsidR="001C530A" w:rsidRPr="007B3D35" w:rsidRDefault="00041BCD" w:rsidP="00EF6F42">
      <w:bookmarkStart w:id="58" w:name="_Hlk119407962"/>
      <w:r w:rsidRPr="00041BCD">
        <w:t>Leverandøren er selv ansvarlig for uklarheter i tilbudet og for at alle spørsmål og krav besvares og dokumenteres.</w:t>
      </w:r>
    </w:p>
    <w:p w14:paraId="1463FD68" w14:textId="791A768F" w:rsidR="006746F7" w:rsidRDefault="006746F7" w:rsidP="006B71C3">
      <w:pPr>
        <w:pStyle w:val="Overskrift2"/>
      </w:pPr>
      <w:bookmarkStart w:id="59" w:name="_Toc233810268"/>
      <w:bookmarkEnd w:id="58"/>
      <w:r w:rsidRPr="0017127D">
        <w:t>I</w:t>
      </w:r>
      <w:r>
        <w:t>nnsending</w:t>
      </w:r>
      <w:r w:rsidRPr="0017127D">
        <w:t xml:space="preserve"> av </w:t>
      </w:r>
      <w:bookmarkEnd w:id="53"/>
      <w:r w:rsidRPr="006746F7">
        <w:t>tilbudet</w:t>
      </w:r>
      <w:bookmarkEnd w:id="59"/>
    </w:p>
    <w:p w14:paraId="3F77F466" w14:textId="473C802A" w:rsidR="006746F7" w:rsidRPr="0017127D" w:rsidRDefault="001C530A" w:rsidP="006746F7">
      <w:r w:rsidRPr="001C530A">
        <w:t>Tilbudet skal leveres elektronisk i KGV innen tilbudsfristen</w:t>
      </w:r>
      <w:r w:rsidR="00D3293B">
        <w:t>s utløp.</w:t>
      </w:r>
    </w:p>
    <w:p w14:paraId="0FB80888" w14:textId="77777777" w:rsidR="006746F7" w:rsidRPr="0017127D" w:rsidRDefault="006746F7" w:rsidP="006746F7"/>
    <w:p w14:paraId="222C15C3" w14:textId="25BF0E05" w:rsidR="006746F7" w:rsidRPr="0017127D" w:rsidRDefault="006746F7" w:rsidP="006746F7">
      <w:r w:rsidRPr="0017127D">
        <w:t>Tilbudet skal signeres med et digitalt sertifikat. Leverandør</w:t>
      </w:r>
      <w:r w:rsidR="000C02F8">
        <w:t>en</w:t>
      </w:r>
      <w:r w:rsidRPr="0017127D">
        <w:t xml:space="preserve"> kan benytte personlig sertifikat for å bekrefte ID ved innlevering, f.eks. Norsk </w:t>
      </w:r>
      <w:proofErr w:type="spellStart"/>
      <w:r w:rsidRPr="0017127D">
        <w:t>BankID</w:t>
      </w:r>
      <w:proofErr w:type="spellEnd"/>
      <w:r w:rsidRPr="0017127D">
        <w:t xml:space="preserve"> eller </w:t>
      </w:r>
      <w:proofErr w:type="spellStart"/>
      <w:r w:rsidRPr="0017127D">
        <w:t>BuyPass</w:t>
      </w:r>
      <w:proofErr w:type="spellEnd"/>
      <w:r w:rsidRPr="0017127D">
        <w:t xml:space="preserve">, alternativt sertifikat utstedt til virksomheten, f.eks. </w:t>
      </w:r>
      <w:proofErr w:type="spellStart"/>
      <w:r w:rsidRPr="0017127D">
        <w:t>Commfides</w:t>
      </w:r>
      <w:proofErr w:type="spellEnd"/>
      <w:r w:rsidRPr="0017127D">
        <w:t xml:space="preserve">. Alle kvalifiserte digitale sertifikater støttes. Husk at sertifikatet som benyttes </w:t>
      </w:r>
      <w:r w:rsidR="008C1DD7">
        <w:t>v</w:t>
      </w:r>
      <w:r w:rsidRPr="0017127D">
        <w:t xml:space="preserve">ed innlevering må være gyldig. </w:t>
      </w:r>
    </w:p>
    <w:p w14:paraId="104B90D7" w14:textId="77777777" w:rsidR="006746F7" w:rsidRPr="0017127D" w:rsidRDefault="006746F7" w:rsidP="006746F7"/>
    <w:p w14:paraId="3E004805" w14:textId="77777777" w:rsidR="006746F7" w:rsidRPr="0017127D" w:rsidRDefault="006746F7" w:rsidP="006746F7">
      <w:r w:rsidRPr="00E608CF">
        <w:rPr>
          <w:u w:val="single"/>
        </w:rPr>
        <w:t>Unntak ved manglende digitalt sertifikat</w:t>
      </w:r>
      <w:r w:rsidRPr="0017127D">
        <w:t xml:space="preserve">: </w:t>
      </w:r>
    </w:p>
    <w:p w14:paraId="2BD7BF56" w14:textId="5759EFD6" w:rsidR="006746F7" w:rsidRPr="0017127D" w:rsidRDefault="006746F7" w:rsidP="006746F7">
      <w:r w:rsidRPr="0017127D">
        <w:t xml:space="preserve">Dersom tilbudet sendes uten sertifikat, må </w:t>
      </w:r>
      <w:r w:rsidR="005F3E58">
        <w:t>leverandør</w:t>
      </w:r>
      <w:r w:rsidR="00EF6F42">
        <w:t>en</w:t>
      </w:r>
      <w:r w:rsidRPr="0017127D">
        <w:t xml:space="preserve"> velge «uten sertifikat», skrive ut og signere tilbuds</w:t>
      </w:r>
      <w:r w:rsidR="002F15AE">
        <w:t>bekreftelses</w:t>
      </w:r>
      <w:r w:rsidRPr="0017127D">
        <w:t>brevet og sende</w:t>
      </w:r>
      <w:r w:rsidR="000C02F8">
        <w:t xml:space="preserve"> det</w:t>
      </w:r>
      <w:r w:rsidRPr="0017127D">
        <w:t xml:space="preserve"> gjennom meldingssystemet i KGV innen tilbudsfristen.</w:t>
      </w:r>
    </w:p>
    <w:p w14:paraId="0ED3FFB7" w14:textId="77777777" w:rsidR="006746F7" w:rsidRPr="0017127D" w:rsidRDefault="006746F7" w:rsidP="006746F7">
      <w:r w:rsidRPr="0017127D">
        <w:t>NB! Husk å skrive ut ny versjon dersom du sender nytt tilbud, hvert tilbud har egen identifiseringskode som må stemme overens.</w:t>
      </w:r>
    </w:p>
    <w:p w14:paraId="7605CF2B" w14:textId="77777777" w:rsidR="006746F7" w:rsidRPr="0017127D" w:rsidRDefault="006746F7" w:rsidP="006746F7"/>
    <w:p w14:paraId="088831FB" w14:textId="77777777" w:rsidR="006550AD" w:rsidRPr="00E608CF" w:rsidRDefault="006550AD" w:rsidP="006550AD">
      <w:pPr>
        <w:rPr>
          <w:rFonts w:eastAsia="Calibri" w:cs="Arial"/>
          <w:iCs w:val="0"/>
          <w:snapToGrid/>
          <w:szCs w:val="22"/>
          <w:lang w:eastAsia="en-US"/>
        </w:rPr>
      </w:pPr>
      <w:bookmarkStart w:id="60" w:name="_Hlk75960058"/>
      <w:r w:rsidRPr="00E608CF">
        <w:rPr>
          <w:rFonts w:eastAsia="Calibri" w:cs="Arial"/>
          <w:iCs w:val="0"/>
          <w:snapToGrid/>
          <w:szCs w:val="22"/>
          <w:lang w:eastAsia="en-US"/>
        </w:rPr>
        <w:t xml:space="preserve">Ved behov for veiledning i forbindelse med tilbudsinnlevering, kan leverandøren kostnadsfritt kontakte </w:t>
      </w:r>
      <w:proofErr w:type="spellStart"/>
      <w:r w:rsidRPr="00E608CF">
        <w:rPr>
          <w:rFonts w:eastAsia="Calibri" w:cs="Arial"/>
          <w:iCs w:val="0"/>
          <w:snapToGrid/>
          <w:szCs w:val="22"/>
          <w:lang w:eastAsia="en-US"/>
        </w:rPr>
        <w:t>Mercell</w:t>
      </w:r>
      <w:proofErr w:type="spellEnd"/>
      <w:r w:rsidRPr="00E608CF">
        <w:rPr>
          <w:rFonts w:eastAsia="Calibri" w:cs="Arial"/>
          <w:iCs w:val="0"/>
          <w:snapToGrid/>
          <w:szCs w:val="22"/>
          <w:lang w:eastAsia="en-US"/>
        </w:rPr>
        <w:t xml:space="preserve"> CTM Kundeservice for bistand, på telefon 23 96 00 10, per e-post </w:t>
      </w:r>
      <w:hyperlink r:id="rId18" w:history="1">
        <w:r w:rsidRPr="00E608CF">
          <w:rPr>
            <w:rFonts w:eastAsia="Calibri" w:cs="Arial"/>
            <w:iCs w:val="0"/>
            <w:snapToGrid/>
            <w:color w:val="0563C1"/>
            <w:szCs w:val="22"/>
            <w:u w:val="single"/>
            <w:lang w:eastAsia="en-US"/>
          </w:rPr>
          <w:t>kgv@eu-supply.com</w:t>
        </w:r>
      </w:hyperlink>
      <w:r w:rsidRPr="00E608CF">
        <w:rPr>
          <w:rFonts w:eastAsia="Calibri" w:cs="Arial"/>
          <w:iCs w:val="0"/>
          <w:snapToGrid/>
          <w:szCs w:val="22"/>
          <w:lang w:eastAsia="en-US"/>
        </w:rPr>
        <w:t xml:space="preserve"> eller ved hjelp av kundeserviceportalen </w:t>
      </w:r>
      <w:hyperlink r:id="rId19" w:history="1">
        <w:r w:rsidRPr="00E608CF">
          <w:rPr>
            <w:rFonts w:eastAsia="Calibri" w:cs="Arial"/>
            <w:iCs w:val="0"/>
            <w:snapToGrid/>
            <w:color w:val="0563C1"/>
            <w:szCs w:val="22"/>
            <w:u w:val="single"/>
            <w:lang w:eastAsia="en-US"/>
          </w:rPr>
          <w:t>https://mercell.atlassian.net/servicedesk/customer/portal/14/group/16/create/68</w:t>
        </w:r>
      </w:hyperlink>
      <w:r w:rsidRPr="00E608CF">
        <w:rPr>
          <w:rFonts w:eastAsia="Calibri" w:cs="Arial"/>
          <w:iCs w:val="0"/>
          <w:snapToGrid/>
          <w:szCs w:val="22"/>
          <w:lang w:eastAsia="en-US"/>
        </w:rPr>
        <w:t>.</w:t>
      </w:r>
    </w:p>
    <w:bookmarkEnd w:id="60"/>
    <w:p w14:paraId="488E53C1" w14:textId="77777777" w:rsidR="006746F7" w:rsidRPr="0017127D" w:rsidRDefault="006746F7" w:rsidP="006746F7"/>
    <w:p w14:paraId="6C193F1B" w14:textId="77777777" w:rsidR="00EF6F42" w:rsidRDefault="006746F7" w:rsidP="00EF6F42">
      <w:bookmarkStart w:id="61" w:name="_Hlk123726163"/>
      <w:r w:rsidRPr="0017127D">
        <w:t xml:space="preserve">Leverandøren har risikoen for at oppdragsgiver har </w:t>
      </w:r>
      <w:r w:rsidR="00407067">
        <w:t xml:space="preserve">mottatt </w:t>
      </w:r>
      <w:r w:rsidRPr="0017127D">
        <w:t>tilbudet innen tilbudsfristen.</w:t>
      </w:r>
      <w:r w:rsidR="00B84A8D" w:rsidRPr="00B84A8D">
        <w:t xml:space="preserve"> </w:t>
      </w:r>
    </w:p>
    <w:p w14:paraId="2972E0B1" w14:textId="16BD0298" w:rsidR="00574168" w:rsidRPr="007B3D35" w:rsidRDefault="00574168" w:rsidP="006B71C3">
      <w:pPr>
        <w:pStyle w:val="Overskrift2"/>
      </w:pPr>
      <w:bookmarkStart w:id="62" w:name="_Toc233810269"/>
      <w:bookmarkEnd w:id="61"/>
      <w:r w:rsidRPr="007B3D35">
        <w:t>Språk</w:t>
      </w:r>
      <w:bookmarkEnd w:id="62"/>
    </w:p>
    <w:p w14:paraId="48DC11A6" w14:textId="3ADFC6AF" w:rsidR="0000182A" w:rsidRPr="007B3D35" w:rsidRDefault="00574168" w:rsidP="0017127D">
      <w:pPr>
        <w:rPr>
          <w:i/>
          <w:szCs w:val="22"/>
        </w:rPr>
      </w:pPr>
      <w:bookmarkStart w:id="63" w:name="_Hlk73446382"/>
      <w:bookmarkStart w:id="64" w:name="_Hlk72499120"/>
      <w:r w:rsidRPr="007B3D35">
        <w:rPr>
          <w:szCs w:val="22"/>
        </w:rPr>
        <w:t>Alle dokumenter</w:t>
      </w:r>
      <w:r w:rsidR="001C21C1" w:rsidRPr="007B3D35">
        <w:rPr>
          <w:szCs w:val="22"/>
        </w:rPr>
        <w:t>/kommunikasjon</w:t>
      </w:r>
      <w:r w:rsidRPr="007B3D35">
        <w:rPr>
          <w:szCs w:val="22"/>
        </w:rPr>
        <w:t xml:space="preserve"> som omhandler denne anskaffelsen, skal være på norsk</w:t>
      </w:r>
      <w:r w:rsidR="00355448" w:rsidRPr="007B3D35">
        <w:rPr>
          <w:szCs w:val="22"/>
        </w:rPr>
        <w:t>.</w:t>
      </w:r>
      <w:r w:rsidRPr="007B3D35">
        <w:rPr>
          <w:szCs w:val="22"/>
        </w:rPr>
        <w:t xml:space="preserve"> Det gis likevel adgang til å benytte vedlegg på engelsk hvor norsk dokumentasjon ikke finnes</w:t>
      </w:r>
      <w:r w:rsidR="000B3191">
        <w:rPr>
          <w:szCs w:val="22"/>
        </w:rPr>
        <w:t>.</w:t>
      </w:r>
      <w:r w:rsidR="00453EB2" w:rsidRPr="007B3D35">
        <w:rPr>
          <w:szCs w:val="22"/>
        </w:rPr>
        <w:t xml:space="preserve"> </w:t>
      </w:r>
      <w:bookmarkEnd w:id="63"/>
    </w:p>
    <w:p w14:paraId="00EC7E62" w14:textId="4214EFC9" w:rsidR="00E9190D" w:rsidRDefault="003D4135" w:rsidP="006B71C3">
      <w:pPr>
        <w:pStyle w:val="Overskrift2"/>
      </w:pPr>
      <w:bookmarkStart w:id="65" w:name="_Ref74211494"/>
      <w:bookmarkStart w:id="66" w:name="_Toc233810270"/>
      <w:bookmarkStart w:id="67" w:name="_Toc62029686"/>
      <w:bookmarkEnd w:id="64"/>
      <w:r>
        <w:t>Avvik, forbehold</w:t>
      </w:r>
      <w:r w:rsidR="001E37DD">
        <w:t xml:space="preserve"> og forutsetninger</w:t>
      </w:r>
      <w:bookmarkEnd w:id="65"/>
      <w:bookmarkEnd w:id="66"/>
    </w:p>
    <w:p w14:paraId="1BB96C7E" w14:textId="3D6EE5DA" w:rsidR="00EF6F42" w:rsidRDefault="00B52DE6" w:rsidP="00856B55">
      <w:bookmarkStart w:id="68" w:name="_Hlk75868382"/>
      <w:bookmarkStart w:id="69" w:name="_Hlk75960204"/>
      <w:bookmarkStart w:id="70" w:name="_Hlk72499175"/>
      <w:r w:rsidRPr="00B52DE6">
        <w:t>Eventuelle avvik, forbehold eller forutsetninger i tilbudet skal oppgis presist og entydig i tilbudsbrevet og det skal tydelig henvises til hvilke punkt i konkurransedokumentene dette knytter seg til. Videre skal det redegjøres for eventuelle prismessige konsekvenser dette medfører.</w:t>
      </w:r>
    </w:p>
    <w:p w14:paraId="3172B4B6" w14:textId="77777777" w:rsidR="00B52DE6" w:rsidRDefault="00B52DE6" w:rsidP="00856B55"/>
    <w:bookmarkEnd w:id="68"/>
    <w:bookmarkEnd w:id="69"/>
    <w:p w14:paraId="2A5F2E76" w14:textId="5B7D1508" w:rsidR="00B23A6E" w:rsidRDefault="00B23A6E" w:rsidP="00302A6F">
      <w:r w:rsidRPr="00B23A6E">
        <w:t xml:space="preserve">Leverandøren bes i tillegg presist og entydig angi avvik og forbehold til den generelle avtaleteksten i </w:t>
      </w:r>
      <w:r w:rsidRPr="000837FD">
        <w:t>bilag 6 til</w:t>
      </w:r>
      <w:r w:rsidRPr="00B23A6E">
        <w:t xml:space="preserve"> avtalen.</w:t>
      </w:r>
    </w:p>
    <w:p w14:paraId="3298DF24" w14:textId="77777777" w:rsidR="006A447E" w:rsidRPr="007B3D35" w:rsidRDefault="006A447E" w:rsidP="006B71C3">
      <w:pPr>
        <w:pStyle w:val="Overskrift2"/>
      </w:pPr>
      <w:bookmarkStart w:id="71" w:name="_Toc233810271"/>
      <w:bookmarkEnd w:id="67"/>
      <w:bookmarkEnd w:id="70"/>
      <w:r w:rsidRPr="007B3D35">
        <w:t>Kostnader</w:t>
      </w:r>
      <w:bookmarkEnd w:id="71"/>
    </w:p>
    <w:p w14:paraId="2DB52931" w14:textId="77777777" w:rsidR="006A447E" w:rsidRPr="007B3D35" w:rsidRDefault="006A447E" w:rsidP="0017127D">
      <w:pPr>
        <w:rPr>
          <w:szCs w:val="22"/>
        </w:rPr>
      </w:pPr>
      <w:r w:rsidRPr="007B3D35">
        <w:rPr>
          <w:szCs w:val="22"/>
        </w:rPr>
        <w:t xml:space="preserve">Kostnader som leverandøren pådrar seg i forbindelse med utarbeidelse, levering og oppfølging av </w:t>
      </w:r>
      <w:r w:rsidR="00F150D4" w:rsidRPr="007B3D35">
        <w:rPr>
          <w:szCs w:val="22"/>
        </w:rPr>
        <w:t xml:space="preserve">tilbudet </w:t>
      </w:r>
      <w:r w:rsidRPr="007B3D35">
        <w:rPr>
          <w:szCs w:val="22"/>
        </w:rPr>
        <w:t xml:space="preserve">vil ikke </w:t>
      </w:r>
      <w:r w:rsidR="00E223EB" w:rsidRPr="007B3D35">
        <w:rPr>
          <w:szCs w:val="22"/>
        </w:rPr>
        <w:t xml:space="preserve">bli </w:t>
      </w:r>
      <w:r w:rsidRPr="007B3D35">
        <w:rPr>
          <w:szCs w:val="22"/>
        </w:rPr>
        <w:t>refunder</w:t>
      </w:r>
      <w:r w:rsidR="00E223EB" w:rsidRPr="007B3D35">
        <w:rPr>
          <w:szCs w:val="22"/>
        </w:rPr>
        <w:t>t</w:t>
      </w:r>
      <w:r w:rsidRPr="007B3D35">
        <w:rPr>
          <w:szCs w:val="22"/>
        </w:rPr>
        <w:t xml:space="preserve"> av oppdragsgiver</w:t>
      </w:r>
      <w:r w:rsidR="00E223EB" w:rsidRPr="007B3D35">
        <w:rPr>
          <w:szCs w:val="22"/>
        </w:rPr>
        <w:t>.</w:t>
      </w:r>
    </w:p>
    <w:p w14:paraId="42851FCB" w14:textId="34D2F31D" w:rsidR="00FB4984" w:rsidRPr="007B3D35" w:rsidRDefault="00FB4984" w:rsidP="006B71C3">
      <w:pPr>
        <w:pStyle w:val="Overskrift2"/>
      </w:pPr>
      <w:bookmarkStart w:id="72" w:name="_Ref57716719"/>
      <w:bookmarkStart w:id="73" w:name="_Toc233810272"/>
      <w:r w:rsidRPr="007B3D35">
        <w:t>Taushetsplikt og krav om innsyn i tilbud</w:t>
      </w:r>
      <w:bookmarkEnd w:id="72"/>
      <w:bookmarkEnd w:id="73"/>
    </w:p>
    <w:p w14:paraId="34A52BF0" w14:textId="77777777" w:rsidR="00FB4984" w:rsidRPr="007B3D35" w:rsidRDefault="00FB4984" w:rsidP="00FB4984">
      <w:pPr>
        <w:rPr>
          <w:rFonts w:cs="Arial"/>
          <w:szCs w:val="22"/>
        </w:rPr>
      </w:pPr>
      <w:bookmarkStart w:id="74" w:name="_Hlk123731208"/>
      <w:bookmarkStart w:id="75" w:name="_Hlk57642188"/>
      <w:r w:rsidRPr="007B3D35">
        <w:rPr>
          <w:rFonts w:cs="Arial"/>
          <w:szCs w:val="22"/>
        </w:rPr>
        <w:t xml:space="preserve">For allmennhetens innsyn i dokumenter knyttet til en offentlig anskaffelse gjelder lov om rett til innsyn i dokument i </w:t>
      </w:r>
      <w:proofErr w:type="spellStart"/>
      <w:r w:rsidRPr="007B3D35">
        <w:rPr>
          <w:rFonts w:cs="Arial"/>
          <w:szCs w:val="22"/>
        </w:rPr>
        <w:t>offentleg</w:t>
      </w:r>
      <w:proofErr w:type="spellEnd"/>
      <w:r w:rsidRPr="007B3D35">
        <w:rPr>
          <w:rFonts w:cs="Arial"/>
          <w:szCs w:val="22"/>
        </w:rPr>
        <w:t xml:space="preserve"> </w:t>
      </w:r>
      <w:proofErr w:type="spellStart"/>
      <w:r w:rsidRPr="007B3D35">
        <w:rPr>
          <w:rFonts w:cs="Arial"/>
          <w:szCs w:val="22"/>
        </w:rPr>
        <w:t>verksemd</w:t>
      </w:r>
      <w:proofErr w:type="spellEnd"/>
      <w:r w:rsidRPr="007B3D35">
        <w:rPr>
          <w:rFonts w:cs="Arial"/>
          <w:szCs w:val="22"/>
        </w:rPr>
        <w:t xml:space="preserve"> (</w:t>
      </w:r>
      <w:proofErr w:type="spellStart"/>
      <w:r w:rsidRPr="007B3D35">
        <w:rPr>
          <w:rFonts w:cs="Arial"/>
          <w:szCs w:val="22"/>
        </w:rPr>
        <w:t>offentleglova</w:t>
      </w:r>
      <w:proofErr w:type="spellEnd"/>
      <w:r w:rsidRPr="007B3D35">
        <w:rPr>
          <w:rFonts w:cs="Arial"/>
          <w:szCs w:val="22"/>
        </w:rPr>
        <w:t>) av 19. mai 2006 nr. 16.</w:t>
      </w:r>
    </w:p>
    <w:p w14:paraId="3F935AD2" w14:textId="77777777" w:rsidR="00FB4984" w:rsidRPr="007B3D35" w:rsidRDefault="00FB4984" w:rsidP="00FB4984">
      <w:pPr>
        <w:rPr>
          <w:rFonts w:cs="Arial"/>
          <w:szCs w:val="22"/>
        </w:rPr>
      </w:pPr>
    </w:p>
    <w:p w14:paraId="131012D1" w14:textId="0020E96A" w:rsidR="00FB4984" w:rsidRPr="007B3D35" w:rsidRDefault="00FB4984" w:rsidP="00FB4984">
      <w:pPr>
        <w:rPr>
          <w:rFonts w:cs="Arial"/>
          <w:szCs w:val="22"/>
        </w:rPr>
      </w:pPr>
      <w:r w:rsidRPr="007B3D35">
        <w:rPr>
          <w:rFonts w:cs="Arial"/>
          <w:szCs w:val="22"/>
        </w:rPr>
        <w:t>Oppdragsgiver og dennes ansatte plikter å hindre at andre får adgang eller kjennskap til opplysninger om tekniske innretninger og fremgangsmåter eller drifts- og forretningsforhold det vil være av konkurransemessig betydning å hemmeligholde</w:t>
      </w:r>
      <w:r w:rsidR="003D4135">
        <w:rPr>
          <w:rFonts w:cs="Arial"/>
          <w:szCs w:val="22"/>
        </w:rPr>
        <w:t xml:space="preserve"> eller opplysninger om noens personlige forhold</w:t>
      </w:r>
      <w:r w:rsidRPr="007B3D35">
        <w:rPr>
          <w:rFonts w:cs="Arial"/>
          <w:szCs w:val="22"/>
        </w:rPr>
        <w:t xml:space="preserve">, jf. </w:t>
      </w:r>
      <w:r w:rsidR="00D8738F">
        <w:rPr>
          <w:rFonts w:cs="Arial"/>
          <w:szCs w:val="22"/>
        </w:rPr>
        <w:t>anskaffelsesforskriften</w:t>
      </w:r>
      <w:r w:rsidRPr="007B3D35">
        <w:rPr>
          <w:rFonts w:cs="Arial"/>
          <w:szCs w:val="22"/>
        </w:rPr>
        <w:t xml:space="preserve"> §§ 7-3 og 7-4 og, jf. forvaltningsloven § 13.</w:t>
      </w:r>
    </w:p>
    <w:p w14:paraId="6AAE9E4F" w14:textId="77777777" w:rsidR="00FB4984" w:rsidRPr="007B3D35" w:rsidRDefault="00FB4984" w:rsidP="00FB4984">
      <w:pPr>
        <w:rPr>
          <w:rFonts w:cs="Arial"/>
          <w:szCs w:val="22"/>
        </w:rPr>
      </w:pPr>
    </w:p>
    <w:p w14:paraId="0FBAA844" w14:textId="6E564F62" w:rsidR="00102B91" w:rsidRDefault="00FB4984" w:rsidP="00FB4984">
      <w:pPr>
        <w:rPr>
          <w:rFonts w:cs="Arial"/>
          <w:szCs w:val="22"/>
        </w:rPr>
      </w:pPr>
      <w:r w:rsidRPr="007B3D35">
        <w:rPr>
          <w:rFonts w:cs="Arial"/>
          <w:szCs w:val="22"/>
        </w:rPr>
        <w:t xml:space="preserve">I henhold til </w:t>
      </w:r>
      <w:proofErr w:type="spellStart"/>
      <w:r w:rsidRPr="007B3D35">
        <w:rPr>
          <w:rFonts w:cs="Arial"/>
          <w:szCs w:val="22"/>
        </w:rPr>
        <w:t>offentleglova</w:t>
      </w:r>
      <w:proofErr w:type="spellEnd"/>
      <w:r w:rsidRPr="007B3D35">
        <w:rPr>
          <w:rFonts w:cs="Arial"/>
          <w:szCs w:val="22"/>
        </w:rPr>
        <w:t xml:space="preserve"> § 23 er tilbud unntatt offentlighet kun frem til leverandør er valgt. Ved begjæring om innsyn har oppdragsgiver plikt til å levere ut tilbudet, sladdet for forretningshemmeligheter</w:t>
      </w:r>
      <w:r w:rsidR="003D4135">
        <w:rPr>
          <w:rFonts w:cs="Arial"/>
          <w:szCs w:val="22"/>
        </w:rPr>
        <w:t xml:space="preserve"> og noens personlige forhold</w:t>
      </w:r>
      <w:r w:rsidRPr="007B3D35">
        <w:rPr>
          <w:rFonts w:cs="Arial"/>
          <w:szCs w:val="22"/>
        </w:rPr>
        <w:t>. Dersom leverandøren mener tilbudet inneholder forhold som faller inn under taushetsplikten, skal derfor en sladdet versjon av tilbudet</w:t>
      </w:r>
      <w:r w:rsidR="00505D4C">
        <w:rPr>
          <w:rFonts w:cs="Arial"/>
          <w:szCs w:val="22"/>
        </w:rPr>
        <w:t xml:space="preserve"> vedlegges</w:t>
      </w:r>
      <w:r w:rsidRPr="007B3D35">
        <w:rPr>
          <w:rFonts w:cs="Arial"/>
          <w:szCs w:val="22"/>
        </w:rPr>
        <w:t xml:space="preserve">. </w:t>
      </w:r>
    </w:p>
    <w:p w14:paraId="5B25B1B0" w14:textId="77777777" w:rsidR="00102B91" w:rsidRDefault="00102B91" w:rsidP="00FB4984">
      <w:pPr>
        <w:rPr>
          <w:rFonts w:cs="Arial"/>
          <w:szCs w:val="22"/>
        </w:rPr>
      </w:pPr>
    </w:p>
    <w:p w14:paraId="789F89D8" w14:textId="1464091D" w:rsidR="00102B91" w:rsidRPr="00102B91" w:rsidRDefault="00102B91" w:rsidP="00102B91">
      <w:pPr>
        <w:rPr>
          <w:rFonts w:cs="Arial"/>
          <w:szCs w:val="22"/>
        </w:rPr>
      </w:pPr>
      <w:r w:rsidRPr="00102B91">
        <w:rPr>
          <w:rFonts w:cs="Arial"/>
          <w:szCs w:val="22"/>
        </w:rPr>
        <w:t>I tillegg ber vi leverandør</w:t>
      </w:r>
      <w:r w:rsidR="008B6908">
        <w:rPr>
          <w:rFonts w:cs="Arial"/>
          <w:szCs w:val="22"/>
        </w:rPr>
        <w:t>en</w:t>
      </w:r>
      <w:r w:rsidRPr="00102B91">
        <w:rPr>
          <w:rFonts w:cs="Arial"/>
          <w:szCs w:val="22"/>
        </w:rPr>
        <w:t xml:space="preserve"> om å levere et eget dokument med begrunnelse for hvert punkt i tilbudet som ønskes sladdet og hvorfor disse opplysningene </w:t>
      </w:r>
      <w:bookmarkStart w:id="76" w:name="_Hlk73447852"/>
      <w:bookmarkStart w:id="77" w:name="_Hlk72499299"/>
      <w:r w:rsidR="008B6908">
        <w:rPr>
          <w:rFonts w:cs="Arial"/>
          <w:szCs w:val="22"/>
        </w:rPr>
        <w:t>vil være av konkurransemessig betydning å hemmeligholde</w:t>
      </w:r>
      <w:r w:rsidR="003D4135">
        <w:rPr>
          <w:rFonts w:cs="Arial"/>
          <w:szCs w:val="22"/>
        </w:rPr>
        <w:t xml:space="preserve"> eller </w:t>
      </w:r>
      <w:r w:rsidR="00400FFA">
        <w:rPr>
          <w:rFonts w:cs="Arial"/>
          <w:szCs w:val="22"/>
        </w:rPr>
        <w:t xml:space="preserve">inneholder opplysninger om </w:t>
      </w:r>
      <w:r w:rsidR="003D4135">
        <w:rPr>
          <w:rFonts w:cs="Arial"/>
          <w:szCs w:val="22"/>
        </w:rPr>
        <w:t>noens personlige forhold</w:t>
      </w:r>
      <w:r w:rsidR="00A3430C">
        <w:rPr>
          <w:rFonts w:cs="Arial"/>
          <w:szCs w:val="22"/>
        </w:rPr>
        <w:t xml:space="preserve"> jf. </w:t>
      </w:r>
      <w:r w:rsidR="00A3430C" w:rsidRPr="00386124">
        <w:rPr>
          <w:rFonts w:cs="Arial"/>
          <w:szCs w:val="22"/>
        </w:rPr>
        <w:t>vedlegg 1</w:t>
      </w:r>
      <w:r w:rsidR="00A3430C" w:rsidRPr="00145712">
        <w:rPr>
          <w:rFonts w:cs="Arial"/>
          <w:szCs w:val="22"/>
        </w:rPr>
        <w:t xml:space="preserve"> til konkurransegrunnlaget "</w:t>
      </w:r>
      <w:r w:rsidR="00A3430C" w:rsidRPr="00145712">
        <w:rPr>
          <w:rFonts w:cs="Arial"/>
          <w:i/>
          <w:szCs w:val="22"/>
        </w:rPr>
        <w:t>Taushetspliktige opplysninger og egenerklæring om bortfall av taushetsplikt"</w:t>
      </w:r>
      <w:r w:rsidR="00A3430C" w:rsidRPr="00145712">
        <w:rPr>
          <w:rFonts w:cs="Arial"/>
          <w:szCs w:val="22"/>
        </w:rPr>
        <w:t>.</w:t>
      </w:r>
      <w:bookmarkEnd w:id="76"/>
      <w:bookmarkEnd w:id="77"/>
    </w:p>
    <w:p w14:paraId="1B782C5E" w14:textId="77777777" w:rsidR="00102B91" w:rsidRPr="00102B91" w:rsidRDefault="00102B91" w:rsidP="00102B91">
      <w:pPr>
        <w:rPr>
          <w:rFonts w:cs="Arial"/>
          <w:szCs w:val="22"/>
        </w:rPr>
      </w:pPr>
    </w:p>
    <w:p w14:paraId="4A4ABEA1" w14:textId="31D3BE10" w:rsidR="00102B91" w:rsidRDefault="00102B91" w:rsidP="00102B91">
      <w:pPr>
        <w:rPr>
          <w:rFonts w:cs="Arial"/>
          <w:szCs w:val="22"/>
        </w:rPr>
      </w:pPr>
      <w:r w:rsidRPr="00102B91">
        <w:rPr>
          <w:rFonts w:cs="Arial"/>
          <w:szCs w:val="22"/>
        </w:rPr>
        <w:t xml:space="preserve">Dersom leverandør ikke anser noen opplysninger i tilbudet som taushetsbelagt, bes dette bekreftet i </w:t>
      </w:r>
      <w:r w:rsidR="00A3430C">
        <w:rPr>
          <w:rFonts w:cs="Arial"/>
          <w:szCs w:val="22"/>
        </w:rPr>
        <w:t xml:space="preserve">nevnte </w:t>
      </w:r>
      <w:r w:rsidR="00145712" w:rsidRPr="00386124">
        <w:rPr>
          <w:rFonts w:cs="Arial"/>
          <w:szCs w:val="22"/>
        </w:rPr>
        <w:t>vedlegg 1</w:t>
      </w:r>
      <w:r w:rsidR="00145712" w:rsidRPr="00145712">
        <w:rPr>
          <w:rFonts w:cs="Arial"/>
          <w:szCs w:val="22"/>
        </w:rPr>
        <w:t xml:space="preserve"> til konkurransegrunnlaget</w:t>
      </w:r>
      <w:r w:rsidR="00A3430C">
        <w:rPr>
          <w:rFonts w:cs="Arial"/>
          <w:szCs w:val="22"/>
        </w:rPr>
        <w:t>.</w:t>
      </w:r>
    </w:p>
    <w:p w14:paraId="43B3FD7D" w14:textId="77777777" w:rsidR="00145712" w:rsidRDefault="00145712" w:rsidP="00102B91">
      <w:pPr>
        <w:rPr>
          <w:rFonts w:cs="Arial"/>
          <w:szCs w:val="22"/>
        </w:rPr>
      </w:pPr>
    </w:p>
    <w:p w14:paraId="1BC57003" w14:textId="24053FCD" w:rsidR="00FB4984" w:rsidRPr="007B3D35" w:rsidRDefault="00FB4984" w:rsidP="00FB4984">
      <w:pPr>
        <w:rPr>
          <w:rFonts w:cs="Arial"/>
          <w:szCs w:val="22"/>
        </w:rPr>
      </w:pPr>
      <w:r w:rsidRPr="007B3D35">
        <w:rPr>
          <w:rFonts w:cs="Arial"/>
          <w:szCs w:val="22"/>
        </w:rPr>
        <w:t xml:space="preserve">Oppdragsgiver har plikt til å gjøre en selvstendig vurdering av hva som er omfattet av taushetsplikten, og </w:t>
      </w:r>
      <w:r w:rsidR="008E5A74">
        <w:rPr>
          <w:rFonts w:cs="Arial"/>
          <w:szCs w:val="22"/>
        </w:rPr>
        <w:t>leverandørens</w:t>
      </w:r>
      <w:r w:rsidRPr="007B3D35">
        <w:rPr>
          <w:rFonts w:cs="Arial"/>
          <w:szCs w:val="22"/>
        </w:rPr>
        <w:t xml:space="preserve"> vurderinger kan derfor ikke uten videre legges til grunn. Ved tvilstilfelle vil dette bli tatt opp med den enkelte </w:t>
      </w:r>
      <w:r w:rsidR="008E5A74">
        <w:rPr>
          <w:rFonts w:cs="Arial"/>
          <w:szCs w:val="22"/>
        </w:rPr>
        <w:t>leverandør.</w:t>
      </w:r>
      <w:bookmarkEnd w:id="74"/>
    </w:p>
    <w:p w14:paraId="084839C3" w14:textId="52638E99" w:rsidR="004B06D2" w:rsidRDefault="00227EF7" w:rsidP="006B71C3">
      <w:pPr>
        <w:pStyle w:val="Overskrift1"/>
      </w:pPr>
      <w:bookmarkStart w:id="78" w:name="_Toc233810273"/>
      <w:bookmarkStart w:id="79" w:name="_Toc490467440"/>
      <w:bookmarkStart w:id="80" w:name="_Toc490537858"/>
      <w:bookmarkStart w:id="81" w:name="_Toc490551265"/>
      <w:bookmarkStart w:id="82" w:name="_Toc490551573"/>
      <w:bookmarkEnd w:id="75"/>
      <w:r>
        <w:t>Krav til leverandøren</w:t>
      </w:r>
      <w:bookmarkEnd w:id="78"/>
    </w:p>
    <w:p w14:paraId="21E52EAA" w14:textId="138E3342" w:rsidR="00EF6F42" w:rsidRPr="00EF6F42" w:rsidRDefault="0034511C" w:rsidP="00EF6F42">
      <w:r w:rsidRPr="0088234F">
        <w:t xml:space="preserve">For å kunne få sitt tilbud evaluert må leverandøren fylle ut det europeiske egenerklæringsskjemaet som foreløpig bevis for at </w:t>
      </w:r>
      <w:r w:rsidR="00FD4986">
        <w:t>leverandøren</w:t>
      </w:r>
      <w:r w:rsidRPr="0088234F">
        <w:t xml:space="preserve"> oppfyller samtlige av kvalifikasjonskravene som er oppgitt nedenfor</w:t>
      </w:r>
      <w:r w:rsidR="007F2628">
        <w:t>.</w:t>
      </w:r>
      <w:r w:rsidR="00144954">
        <w:t xml:space="preserve"> Se likevel punkt 3.2.</w:t>
      </w:r>
    </w:p>
    <w:p w14:paraId="55DCAB5B" w14:textId="66B3FC5B" w:rsidR="00540084" w:rsidRPr="0088234F" w:rsidRDefault="00D319FD" w:rsidP="003445AF">
      <w:pPr>
        <w:pStyle w:val="Overskrift2"/>
      </w:pPr>
      <w:bookmarkStart w:id="83" w:name="_Toc233810274"/>
      <w:r w:rsidRPr="0088234F">
        <w:t>Skatteattest</w:t>
      </w:r>
      <w:bookmarkEnd w:id="83"/>
    </w:p>
    <w:p w14:paraId="488D60D1" w14:textId="77777777" w:rsidR="006A5FD4" w:rsidRPr="0088234F" w:rsidRDefault="006A5FD4" w:rsidP="006A5FD4">
      <w:pPr>
        <w:rPr>
          <w:rFonts w:cs="Arial"/>
          <w:szCs w:val="22"/>
        </w:rPr>
      </w:pPr>
    </w:p>
    <w:p w14:paraId="39213E10" w14:textId="36DA4DB3" w:rsidR="006A5FD4" w:rsidRPr="0088234F" w:rsidRDefault="006A5FD4" w:rsidP="00D319FD">
      <w:pPr>
        <w:rPr>
          <w:szCs w:val="22"/>
        </w:rPr>
      </w:pPr>
      <w:r w:rsidRPr="0088234F">
        <w:rPr>
          <w:szCs w:val="22"/>
        </w:rPr>
        <w:t>Ref. ESPD-skjema del III, B.</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540084" w:rsidRPr="0088234F" w14:paraId="612C5445" w14:textId="77777777" w:rsidTr="00856B55">
        <w:trPr>
          <w:tblHeader/>
        </w:trPr>
        <w:tc>
          <w:tcPr>
            <w:tcW w:w="3348" w:type="dxa"/>
            <w:shd w:val="clear" w:color="auto" w:fill="BFBFBF" w:themeFill="background1" w:themeFillShade="BF"/>
          </w:tcPr>
          <w:p w14:paraId="4C726FD2" w14:textId="7737B117" w:rsidR="00540084" w:rsidRPr="0088234F" w:rsidRDefault="00227EF7" w:rsidP="00DD0F0C">
            <w:pPr>
              <w:keepNext/>
              <w:keepLines/>
              <w:rPr>
                <w:rFonts w:cs="Arial"/>
                <w:b/>
                <w:bCs/>
                <w:szCs w:val="22"/>
              </w:rPr>
            </w:pPr>
            <w:r>
              <w:rPr>
                <w:rFonts w:cs="Arial"/>
                <w:b/>
                <w:bCs/>
                <w:szCs w:val="22"/>
              </w:rPr>
              <w:t>Krav</w:t>
            </w:r>
          </w:p>
        </w:tc>
        <w:tc>
          <w:tcPr>
            <w:tcW w:w="6660" w:type="dxa"/>
            <w:shd w:val="clear" w:color="auto" w:fill="BFBFBF" w:themeFill="background1" w:themeFillShade="BF"/>
          </w:tcPr>
          <w:p w14:paraId="5D38A55A" w14:textId="77777777" w:rsidR="00540084" w:rsidRPr="0088234F" w:rsidRDefault="00540084" w:rsidP="00DD0F0C">
            <w:pPr>
              <w:keepNext/>
              <w:keepLines/>
              <w:rPr>
                <w:rFonts w:cs="Arial"/>
                <w:b/>
                <w:bCs/>
                <w:szCs w:val="22"/>
              </w:rPr>
            </w:pPr>
            <w:r w:rsidRPr="0088234F">
              <w:rPr>
                <w:rFonts w:cs="Arial"/>
                <w:b/>
                <w:bCs/>
                <w:szCs w:val="22"/>
              </w:rPr>
              <w:t xml:space="preserve">Dokumentasjonskrav </w:t>
            </w:r>
          </w:p>
        </w:tc>
      </w:tr>
      <w:tr w:rsidR="00540084" w:rsidRPr="0088234F" w14:paraId="38863F16" w14:textId="77777777" w:rsidTr="00A608BA">
        <w:trPr>
          <w:trHeight w:val="2506"/>
        </w:trPr>
        <w:tc>
          <w:tcPr>
            <w:tcW w:w="3348" w:type="dxa"/>
            <w:shd w:val="clear" w:color="auto" w:fill="auto"/>
          </w:tcPr>
          <w:p w14:paraId="7CA9CE74" w14:textId="6124F118" w:rsidR="00540084" w:rsidRPr="0088234F" w:rsidRDefault="00636BB4" w:rsidP="00DD0F0C">
            <w:pPr>
              <w:rPr>
                <w:rFonts w:cs="Arial"/>
                <w:szCs w:val="22"/>
              </w:rPr>
            </w:pPr>
            <w:r>
              <w:rPr>
                <w:rFonts w:cs="Arial"/>
                <w:szCs w:val="22"/>
              </w:rPr>
              <w:t>Betaling av</w:t>
            </w:r>
            <w:r w:rsidRPr="0088234F">
              <w:rPr>
                <w:rFonts w:cs="Arial"/>
                <w:szCs w:val="22"/>
              </w:rPr>
              <w:t xml:space="preserve"> </w:t>
            </w:r>
            <w:r w:rsidR="00391B5B" w:rsidRPr="0088234F">
              <w:rPr>
                <w:rFonts w:cs="Arial"/>
                <w:szCs w:val="22"/>
              </w:rPr>
              <w:t>skatter og avgifter</w:t>
            </w:r>
            <w:r w:rsidR="0090128D">
              <w:rPr>
                <w:rFonts w:cs="Arial"/>
                <w:szCs w:val="22"/>
              </w:rPr>
              <w:t>.</w:t>
            </w:r>
          </w:p>
          <w:p w14:paraId="19622DDB" w14:textId="77777777" w:rsidR="00540084" w:rsidRPr="0088234F" w:rsidRDefault="00540084" w:rsidP="00DD0F0C">
            <w:pPr>
              <w:rPr>
                <w:rFonts w:cs="Arial"/>
                <w:szCs w:val="22"/>
              </w:rPr>
            </w:pPr>
          </w:p>
        </w:tc>
        <w:tc>
          <w:tcPr>
            <w:tcW w:w="6660" w:type="dxa"/>
            <w:shd w:val="clear" w:color="auto" w:fill="auto"/>
          </w:tcPr>
          <w:p w14:paraId="421AFA71" w14:textId="0683C5BD" w:rsidR="00F155F4" w:rsidRDefault="00F155F4" w:rsidP="00EF6F42">
            <w:r>
              <w:t>For n</w:t>
            </w:r>
            <w:r w:rsidR="00533CA9">
              <w:t>o</w:t>
            </w:r>
            <w:r>
              <w:t>rske leverandører:</w:t>
            </w:r>
          </w:p>
          <w:p w14:paraId="422FA2D3" w14:textId="3C3A7525" w:rsidR="00540084" w:rsidRPr="0088234F" w:rsidRDefault="00F155F4" w:rsidP="00A608BA">
            <w:r>
              <w:t>Skattea</w:t>
            </w:r>
            <w:r w:rsidR="00540084" w:rsidRPr="0088234F">
              <w:t xml:space="preserve">ttest, ikke eldre enn 6 måneder, som bekrefter at </w:t>
            </w:r>
            <w:r w:rsidR="008E5A74">
              <w:t>leverandør</w:t>
            </w:r>
            <w:r w:rsidR="00540084" w:rsidRPr="0088234F">
              <w:t xml:space="preserve"> har oppfylt sine forpliktelser med hensyn til betaling av skatter, trygdeavgifter og MVA. Attesten bestilles og hentes ut i </w:t>
            </w:r>
            <w:proofErr w:type="spellStart"/>
            <w:r w:rsidR="00540084" w:rsidRPr="0088234F">
              <w:t>Altinn</w:t>
            </w:r>
            <w:proofErr w:type="spellEnd"/>
            <w:r w:rsidR="00540084" w:rsidRPr="0088234F">
              <w:t xml:space="preserve"> ved å bruke egen lenke på skatteetaten.no. Hvis dette ikke er mulig så kan den bestilles hos skatteoppkrever eller skatteetaten. Attesten er elektronisk godkjent og er derfor ikke signert. For ytterligere opplysninger, se skatteetaten.no. </w:t>
            </w:r>
          </w:p>
        </w:tc>
      </w:tr>
    </w:tbl>
    <w:p w14:paraId="112EFEF2" w14:textId="77777777" w:rsidR="00540084" w:rsidRPr="0088234F" w:rsidRDefault="00540084" w:rsidP="00540084">
      <w:pPr>
        <w:rPr>
          <w:rFonts w:cs="Arial"/>
          <w:b/>
          <w:szCs w:val="22"/>
        </w:rPr>
      </w:pPr>
    </w:p>
    <w:p w14:paraId="52F7361F" w14:textId="77777777" w:rsidR="00540084" w:rsidRPr="0088234F" w:rsidRDefault="00540084" w:rsidP="00540084">
      <w:pPr>
        <w:rPr>
          <w:rFonts w:cs="Arial"/>
          <w:b/>
          <w:iCs w:val="0"/>
          <w:szCs w:val="22"/>
        </w:rPr>
      </w:pPr>
      <w:r w:rsidRPr="0088234F">
        <w:rPr>
          <w:rFonts w:cs="Arial"/>
          <w:b/>
          <w:iCs w:val="0"/>
          <w:szCs w:val="22"/>
        </w:rPr>
        <w:t>Leverandører med restanser knyttet til skatteattestene vil kunne bli avvist. Det vil kunne gjøres unntak fra denne regelen i tilfelle leverandør er i en tvistesak med skattemyndighetene. I så fall må det legges frem dokumentasjon rundt saken som en del av tilbudet.</w:t>
      </w:r>
    </w:p>
    <w:p w14:paraId="70E4238B" w14:textId="77777777" w:rsidR="00540084" w:rsidRPr="0088234F" w:rsidRDefault="00540084" w:rsidP="00540084">
      <w:pPr>
        <w:rPr>
          <w:rFonts w:cs="Arial"/>
          <w:b/>
          <w:iCs w:val="0"/>
          <w:szCs w:val="22"/>
        </w:rPr>
      </w:pPr>
    </w:p>
    <w:p w14:paraId="7689652A" w14:textId="042DE939" w:rsidR="00540084" w:rsidRPr="0088234F" w:rsidRDefault="006001B7" w:rsidP="006B71C3">
      <w:pPr>
        <w:pStyle w:val="Overskrift2"/>
      </w:pPr>
      <w:bookmarkStart w:id="84" w:name="_Toc233810275"/>
      <w:r w:rsidRPr="0088234F">
        <w:t>Leverandørens registrering, autorisasjon mv.</w:t>
      </w:r>
      <w:bookmarkEnd w:id="84"/>
      <w:r w:rsidR="006A5FD4" w:rsidRPr="0088234F">
        <w:br/>
      </w:r>
    </w:p>
    <w:p w14:paraId="0FFAE131" w14:textId="25EB3A6F" w:rsidR="00540084" w:rsidRPr="0088234F" w:rsidRDefault="006A5FD4" w:rsidP="00D319FD">
      <w:pPr>
        <w:rPr>
          <w:szCs w:val="22"/>
        </w:rPr>
      </w:pPr>
      <w:r w:rsidRPr="0088234F">
        <w:rPr>
          <w:szCs w:val="22"/>
        </w:rPr>
        <w:t>Ref. ESPD-skjema del IV: kvalifikasjonskrav, A: egnethet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540084" w:rsidRPr="0088234F" w14:paraId="1656B9FE" w14:textId="77777777" w:rsidTr="00856B55">
        <w:trPr>
          <w:tblHeader/>
        </w:trPr>
        <w:tc>
          <w:tcPr>
            <w:tcW w:w="3348" w:type="dxa"/>
            <w:shd w:val="clear" w:color="auto" w:fill="BFBFBF" w:themeFill="background1" w:themeFillShade="BF"/>
          </w:tcPr>
          <w:p w14:paraId="269DBBB1" w14:textId="77777777" w:rsidR="00540084" w:rsidRPr="0088234F" w:rsidRDefault="00540084" w:rsidP="00DD0F0C">
            <w:pPr>
              <w:keepNext/>
              <w:keepLines/>
              <w:rPr>
                <w:rFonts w:cs="Arial"/>
                <w:b/>
                <w:bCs/>
                <w:szCs w:val="22"/>
              </w:rPr>
            </w:pPr>
            <w:r w:rsidRPr="0088234F">
              <w:rPr>
                <w:rFonts w:cs="Arial"/>
                <w:b/>
                <w:bCs/>
                <w:szCs w:val="22"/>
              </w:rPr>
              <w:t>Kvalifikasjonskrav</w:t>
            </w:r>
          </w:p>
        </w:tc>
        <w:tc>
          <w:tcPr>
            <w:tcW w:w="6660" w:type="dxa"/>
            <w:shd w:val="clear" w:color="auto" w:fill="BFBFBF" w:themeFill="background1" w:themeFillShade="BF"/>
          </w:tcPr>
          <w:p w14:paraId="0C363332" w14:textId="77777777" w:rsidR="00540084" w:rsidRPr="0088234F" w:rsidRDefault="00540084" w:rsidP="00DD0F0C">
            <w:pPr>
              <w:keepNext/>
              <w:keepLines/>
              <w:rPr>
                <w:rFonts w:cs="Arial"/>
                <w:b/>
                <w:bCs/>
                <w:szCs w:val="22"/>
              </w:rPr>
            </w:pPr>
            <w:r w:rsidRPr="0088234F">
              <w:rPr>
                <w:rFonts w:cs="Arial"/>
                <w:b/>
                <w:bCs/>
                <w:szCs w:val="22"/>
              </w:rPr>
              <w:t xml:space="preserve">Dokumentasjonskrav </w:t>
            </w:r>
          </w:p>
        </w:tc>
      </w:tr>
      <w:tr w:rsidR="00540084" w:rsidRPr="0088234F" w14:paraId="7F3A2D3A" w14:textId="77777777" w:rsidTr="00DD0F0C">
        <w:trPr>
          <w:trHeight w:val="1257"/>
        </w:trPr>
        <w:tc>
          <w:tcPr>
            <w:tcW w:w="3348" w:type="dxa"/>
            <w:shd w:val="clear" w:color="auto" w:fill="auto"/>
          </w:tcPr>
          <w:p w14:paraId="1829FAED" w14:textId="278F493F" w:rsidR="00540084" w:rsidRPr="0088234F" w:rsidRDefault="00F155F4" w:rsidP="00DD0F0C">
            <w:pPr>
              <w:rPr>
                <w:rFonts w:cs="Arial"/>
                <w:szCs w:val="22"/>
              </w:rPr>
            </w:pPr>
            <w:r w:rsidRPr="00F155F4">
              <w:rPr>
                <w:rFonts w:cs="Arial"/>
                <w:szCs w:val="22"/>
              </w:rPr>
              <w:t>Leverandøren skal være en lovlig etablert</w:t>
            </w:r>
            <w:r>
              <w:rPr>
                <w:rFonts w:cs="Arial"/>
                <w:szCs w:val="22"/>
              </w:rPr>
              <w:t xml:space="preserve"> </w:t>
            </w:r>
            <w:r w:rsidRPr="00F155F4">
              <w:rPr>
                <w:rFonts w:cs="Arial"/>
                <w:szCs w:val="22"/>
              </w:rPr>
              <w:t>virksomhet.</w:t>
            </w:r>
          </w:p>
        </w:tc>
        <w:tc>
          <w:tcPr>
            <w:tcW w:w="6660" w:type="dxa"/>
            <w:shd w:val="clear" w:color="auto" w:fill="auto"/>
          </w:tcPr>
          <w:p w14:paraId="08854767" w14:textId="3EF9C8C2" w:rsidR="00A3430C" w:rsidRPr="005115F1" w:rsidRDefault="00A3430C" w:rsidP="00A3430C">
            <w:pPr>
              <w:pStyle w:val="Listeavsnitt"/>
              <w:numPr>
                <w:ilvl w:val="0"/>
                <w:numId w:val="8"/>
              </w:numPr>
              <w:rPr>
                <w:rFonts w:eastAsia="Times New Roman"/>
                <w:iCs/>
                <w:snapToGrid w:val="0"/>
              </w:rPr>
            </w:pPr>
            <w:bookmarkStart w:id="85" w:name="Tekst29"/>
            <w:r w:rsidRPr="005115F1">
              <w:rPr>
                <w:rFonts w:eastAsia="Times New Roman"/>
                <w:iCs/>
                <w:snapToGrid w:val="0"/>
              </w:rPr>
              <w:t xml:space="preserve">Norske </w:t>
            </w:r>
            <w:r w:rsidR="00F155F4">
              <w:rPr>
                <w:rFonts w:eastAsia="Times New Roman"/>
                <w:iCs/>
                <w:snapToGrid w:val="0"/>
              </w:rPr>
              <w:t>virksomheter</w:t>
            </w:r>
            <w:r w:rsidRPr="005115F1">
              <w:rPr>
                <w:rFonts w:eastAsia="Times New Roman"/>
                <w:iCs/>
                <w:snapToGrid w:val="0"/>
              </w:rPr>
              <w:t>: Firmaattest eller utskrift fra Enhetsregisteret for ikke registreringspliktige enkeltpersonsforetak</w:t>
            </w:r>
            <w:r w:rsidR="003710FF">
              <w:rPr>
                <w:rFonts w:eastAsia="Times New Roman"/>
                <w:iCs/>
                <w:snapToGrid w:val="0"/>
              </w:rPr>
              <w:t>.</w:t>
            </w:r>
          </w:p>
          <w:p w14:paraId="20A89A75" w14:textId="76EC775F" w:rsidR="00540084" w:rsidRPr="0088234F" w:rsidRDefault="00A3430C" w:rsidP="00DF2B51">
            <w:pPr>
              <w:numPr>
                <w:ilvl w:val="0"/>
                <w:numId w:val="8"/>
              </w:numPr>
              <w:rPr>
                <w:rFonts w:cs="Arial"/>
                <w:szCs w:val="22"/>
              </w:rPr>
            </w:pPr>
            <w:r w:rsidRPr="0088234F">
              <w:rPr>
                <w:rFonts w:cs="Arial"/>
                <w:szCs w:val="22"/>
              </w:rPr>
              <w:t xml:space="preserve">Utenlandske </w:t>
            </w:r>
            <w:r w:rsidR="00F155F4">
              <w:rPr>
                <w:rFonts w:cs="Arial"/>
                <w:szCs w:val="22"/>
              </w:rPr>
              <w:t>virksomheter</w:t>
            </w:r>
            <w:r w:rsidRPr="0088234F">
              <w:rPr>
                <w:rFonts w:cs="Arial"/>
                <w:szCs w:val="22"/>
              </w:rPr>
              <w:t>:</w:t>
            </w:r>
            <w:r>
              <w:rPr>
                <w:rFonts w:cs="Arial"/>
                <w:szCs w:val="22"/>
              </w:rPr>
              <w:t xml:space="preserve"> </w:t>
            </w:r>
            <w:r w:rsidRPr="005115F1">
              <w:rPr>
                <w:rFonts w:cs="Arial"/>
                <w:szCs w:val="22"/>
              </w:rPr>
              <w:t xml:space="preserve">Bekreftelse </w:t>
            </w:r>
            <w:r>
              <w:rPr>
                <w:rFonts w:cs="Arial"/>
                <w:szCs w:val="22"/>
              </w:rPr>
              <w:t>på</w:t>
            </w:r>
            <w:r w:rsidRPr="005115F1">
              <w:rPr>
                <w:rFonts w:cs="Arial"/>
                <w:szCs w:val="22"/>
              </w:rPr>
              <w:t xml:space="preserve"> at </w:t>
            </w:r>
            <w:r w:rsidR="00F155F4">
              <w:rPr>
                <w:rFonts w:cs="Arial"/>
                <w:szCs w:val="22"/>
              </w:rPr>
              <w:t>virksomheten</w:t>
            </w:r>
            <w:r w:rsidR="00F155F4" w:rsidRPr="005115F1">
              <w:rPr>
                <w:rFonts w:cs="Arial"/>
                <w:szCs w:val="22"/>
              </w:rPr>
              <w:t xml:space="preserve"> </w:t>
            </w:r>
            <w:r w:rsidRPr="005115F1">
              <w:rPr>
                <w:rFonts w:cs="Arial"/>
                <w:szCs w:val="22"/>
              </w:rPr>
              <w:t xml:space="preserve">er registrert i bransjeregister eller foretaksregister som foreskrevet i lovgivningen i det land hvor </w:t>
            </w:r>
            <w:r w:rsidR="00041BCD">
              <w:rPr>
                <w:rFonts w:cs="Arial"/>
                <w:szCs w:val="22"/>
              </w:rPr>
              <w:t>virksomheten</w:t>
            </w:r>
            <w:r w:rsidR="00041BCD" w:rsidRPr="005115F1">
              <w:rPr>
                <w:rFonts w:cs="Arial"/>
                <w:szCs w:val="22"/>
              </w:rPr>
              <w:t xml:space="preserve"> </w:t>
            </w:r>
            <w:r w:rsidRPr="005115F1">
              <w:rPr>
                <w:rFonts w:cs="Arial"/>
                <w:szCs w:val="22"/>
              </w:rPr>
              <w:t xml:space="preserve">er etablert. Bekreftelsen kan leveres skriftlig eller </w:t>
            </w:r>
            <w:r w:rsidR="00AC2CAC">
              <w:rPr>
                <w:rFonts w:cs="Arial"/>
                <w:szCs w:val="22"/>
              </w:rPr>
              <w:t>ved henvisning til</w:t>
            </w:r>
            <w:r w:rsidRPr="005115F1">
              <w:rPr>
                <w:rFonts w:cs="Arial"/>
                <w:szCs w:val="22"/>
              </w:rPr>
              <w:t xml:space="preserve"> </w:t>
            </w:r>
            <w:hyperlink r:id="rId20" w:history="1">
              <w:r w:rsidRPr="00720835">
                <w:rPr>
                  <w:rStyle w:val="Hyperkobling"/>
                  <w:rFonts w:cs="Arial"/>
                  <w:szCs w:val="22"/>
                </w:rPr>
                <w:t xml:space="preserve">BRIS </w:t>
              </w:r>
            </w:hyperlink>
            <w:bookmarkEnd w:id="85"/>
            <w:r w:rsidR="003710FF">
              <w:rPr>
                <w:rStyle w:val="Hyperkobling"/>
                <w:rFonts w:cs="Arial"/>
                <w:szCs w:val="22"/>
              </w:rPr>
              <w:t>.</w:t>
            </w:r>
          </w:p>
        </w:tc>
      </w:tr>
    </w:tbl>
    <w:p w14:paraId="75E60925" w14:textId="77777777" w:rsidR="00540084" w:rsidRPr="0088234F" w:rsidRDefault="00540084" w:rsidP="00540084">
      <w:pPr>
        <w:rPr>
          <w:rFonts w:cs="Arial"/>
          <w:szCs w:val="22"/>
        </w:rPr>
      </w:pPr>
    </w:p>
    <w:p w14:paraId="14F9D30B" w14:textId="2A43F115" w:rsidR="00540084" w:rsidRPr="0088234F" w:rsidRDefault="00540084" w:rsidP="006B71C3">
      <w:pPr>
        <w:pStyle w:val="Overskrift2"/>
      </w:pPr>
      <w:bookmarkStart w:id="86" w:name="_Toc103452955"/>
      <w:bookmarkStart w:id="87" w:name="_Toc103664164"/>
      <w:bookmarkStart w:id="88" w:name="_Toc109109295"/>
      <w:bookmarkStart w:id="89" w:name="_Toc109188883"/>
      <w:bookmarkStart w:id="90" w:name="_Toc111020237"/>
      <w:bookmarkStart w:id="91" w:name="_Toc429128990"/>
      <w:bookmarkStart w:id="92" w:name="_Ref57716763"/>
      <w:bookmarkStart w:id="93" w:name="_Toc233810276"/>
      <w:r w:rsidRPr="0088234F">
        <w:lastRenderedPageBreak/>
        <w:t>Økonomisk og finansiell kapasitet</w:t>
      </w:r>
      <w:bookmarkEnd w:id="86"/>
      <w:bookmarkEnd w:id="87"/>
      <w:bookmarkEnd w:id="88"/>
      <w:bookmarkEnd w:id="89"/>
      <w:bookmarkEnd w:id="90"/>
      <w:bookmarkEnd w:id="91"/>
      <w:bookmarkEnd w:id="92"/>
      <w:bookmarkEnd w:id="93"/>
      <w:r w:rsidR="006A5FD4" w:rsidRPr="0088234F">
        <w:br/>
      </w:r>
    </w:p>
    <w:p w14:paraId="4F22178D" w14:textId="294D2291" w:rsidR="00540084" w:rsidRPr="0088234F" w:rsidRDefault="006A5FD4" w:rsidP="00D319FD">
      <w:pPr>
        <w:rPr>
          <w:szCs w:val="22"/>
        </w:rPr>
      </w:pPr>
      <w:r w:rsidRPr="0088234F">
        <w:rPr>
          <w:szCs w:val="22"/>
        </w:rPr>
        <w:t>Ref. ESPD-skjema del IV: kvalifikasjonskrav, B: økonomisk og finansiell kapasitet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540084" w:rsidRPr="0088234F" w14:paraId="79C1446A" w14:textId="77777777" w:rsidTr="00856B55">
        <w:trPr>
          <w:tblHeader/>
        </w:trPr>
        <w:tc>
          <w:tcPr>
            <w:tcW w:w="3348" w:type="dxa"/>
            <w:shd w:val="clear" w:color="auto" w:fill="BFBFBF" w:themeFill="background1" w:themeFillShade="BF"/>
          </w:tcPr>
          <w:p w14:paraId="69EE4BCB" w14:textId="77777777" w:rsidR="00540084" w:rsidRPr="0088234F" w:rsidRDefault="00540084" w:rsidP="00DD0F0C">
            <w:pPr>
              <w:keepNext/>
              <w:keepLines/>
              <w:rPr>
                <w:rFonts w:cs="Arial"/>
                <w:b/>
                <w:bCs/>
                <w:szCs w:val="22"/>
              </w:rPr>
            </w:pPr>
            <w:r w:rsidRPr="0088234F">
              <w:rPr>
                <w:rFonts w:cs="Arial"/>
                <w:b/>
                <w:bCs/>
                <w:szCs w:val="22"/>
              </w:rPr>
              <w:t xml:space="preserve">Kvalifikasjonskrav </w:t>
            </w:r>
            <w:r w:rsidRPr="0088234F">
              <w:rPr>
                <w:rFonts w:cs="Arial"/>
                <w:b/>
                <w:bCs/>
                <w:szCs w:val="22"/>
              </w:rPr>
              <w:tab/>
            </w:r>
          </w:p>
        </w:tc>
        <w:tc>
          <w:tcPr>
            <w:tcW w:w="6660" w:type="dxa"/>
            <w:tcBorders>
              <w:bottom w:val="single" w:sz="4" w:space="0" w:color="auto"/>
            </w:tcBorders>
            <w:shd w:val="clear" w:color="auto" w:fill="BFBFBF" w:themeFill="background1" w:themeFillShade="BF"/>
          </w:tcPr>
          <w:p w14:paraId="75DEA733" w14:textId="77777777" w:rsidR="00540084" w:rsidRPr="0088234F" w:rsidRDefault="00540084" w:rsidP="00DD0F0C">
            <w:pPr>
              <w:keepNext/>
              <w:keepLines/>
              <w:rPr>
                <w:rFonts w:cs="Arial"/>
                <w:b/>
                <w:bCs/>
                <w:szCs w:val="22"/>
              </w:rPr>
            </w:pPr>
            <w:r w:rsidRPr="0088234F">
              <w:rPr>
                <w:rFonts w:cs="Arial"/>
                <w:b/>
                <w:bCs/>
                <w:szCs w:val="22"/>
              </w:rPr>
              <w:t xml:space="preserve">Dokumentasjonskrav </w:t>
            </w:r>
          </w:p>
        </w:tc>
      </w:tr>
      <w:tr w:rsidR="000837FD" w:rsidRPr="0088234F" w14:paraId="06F4F276" w14:textId="77777777" w:rsidTr="000837FD">
        <w:trPr>
          <w:trHeight w:val="387"/>
        </w:trPr>
        <w:tc>
          <w:tcPr>
            <w:tcW w:w="3348" w:type="dxa"/>
            <w:shd w:val="clear" w:color="auto" w:fill="auto"/>
          </w:tcPr>
          <w:p w14:paraId="6422BE25" w14:textId="0F1C400B" w:rsidR="000837FD" w:rsidRPr="0088234F" w:rsidRDefault="000837FD" w:rsidP="000837FD">
            <w:pPr>
              <w:rPr>
                <w:rFonts w:cs="Arial"/>
                <w:szCs w:val="22"/>
              </w:rPr>
            </w:pPr>
            <w:r w:rsidRPr="00F155F4">
              <w:rPr>
                <w:rFonts w:cs="Arial"/>
                <w:szCs w:val="22"/>
              </w:rPr>
              <w:t xml:space="preserve">Leverandøren skal ha tilstrekkelig økonomisk og finansiell kapasitet til å </w:t>
            </w:r>
            <w:r>
              <w:rPr>
                <w:rFonts w:cs="Arial"/>
                <w:szCs w:val="22"/>
              </w:rPr>
              <w:t xml:space="preserve">kunne </w:t>
            </w:r>
            <w:r w:rsidRPr="00F155F4">
              <w:rPr>
                <w:rFonts w:cs="Arial"/>
                <w:szCs w:val="22"/>
              </w:rPr>
              <w:t xml:space="preserve">gjennomføre </w:t>
            </w:r>
            <w:r>
              <w:rPr>
                <w:rFonts w:cs="Arial"/>
                <w:szCs w:val="22"/>
              </w:rPr>
              <w:t>kontrakten. K</w:t>
            </w:r>
            <w:r w:rsidRPr="0088234F">
              <w:rPr>
                <w:rFonts w:cs="Arial"/>
                <w:szCs w:val="22"/>
              </w:rPr>
              <w:t>redittverdig uten krav til sikkerhetsstillelse vil være tilstrekkelig</w:t>
            </w:r>
            <w:r>
              <w:rPr>
                <w:rFonts w:cs="Arial"/>
                <w:szCs w:val="22"/>
              </w:rPr>
              <w:t>.</w:t>
            </w:r>
          </w:p>
          <w:p w14:paraId="3E75C049" w14:textId="11D2EEE0" w:rsidR="000837FD" w:rsidRPr="0088234F" w:rsidRDefault="000837FD" w:rsidP="000837FD">
            <w:pPr>
              <w:rPr>
                <w:rFonts w:cs="Arial"/>
                <w:szCs w:val="22"/>
              </w:rPr>
            </w:pPr>
          </w:p>
        </w:tc>
        <w:tc>
          <w:tcPr>
            <w:tcW w:w="6660" w:type="dxa"/>
            <w:shd w:val="clear" w:color="auto" w:fill="auto"/>
          </w:tcPr>
          <w:p w14:paraId="37CC673A" w14:textId="77777777" w:rsidR="000837FD" w:rsidRPr="0088234F" w:rsidRDefault="000837FD" w:rsidP="000837FD">
            <w:pPr>
              <w:pStyle w:val="Listeavsnitt"/>
              <w:numPr>
                <w:ilvl w:val="0"/>
                <w:numId w:val="26"/>
              </w:numPr>
            </w:pPr>
            <w:r w:rsidRPr="0088234F">
              <w:t>Kredittvurdering med nøkkeltall fra anerkjent kredittvurderingsselskap, eller annen dokumentasjon på at kravet er oppfylt.</w:t>
            </w:r>
          </w:p>
          <w:p w14:paraId="37A0FAC8" w14:textId="77777777" w:rsidR="000837FD" w:rsidRDefault="000837FD" w:rsidP="000837FD">
            <w:pPr>
              <w:rPr>
                <w:rFonts w:cs="Arial"/>
                <w:szCs w:val="22"/>
              </w:rPr>
            </w:pPr>
          </w:p>
          <w:p w14:paraId="35C194E9" w14:textId="77777777" w:rsidR="000837FD" w:rsidRPr="00FF2D15" w:rsidRDefault="000837FD" w:rsidP="000837FD">
            <w:r>
              <w:rPr>
                <w:szCs w:val="22"/>
              </w:rPr>
              <w:t>Kredittv</w:t>
            </w:r>
            <w:r w:rsidRPr="00047A1E">
              <w:rPr>
                <w:szCs w:val="22"/>
              </w:rPr>
              <w:t>urderingen skal inneholde kredittverdighetsgrad (</w:t>
            </w:r>
            <w:proofErr w:type="spellStart"/>
            <w:r w:rsidRPr="00047A1E">
              <w:rPr>
                <w:szCs w:val="22"/>
              </w:rPr>
              <w:t>rating</w:t>
            </w:r>
            <w:proofErr w:type="spellEnd"/>
            <w:r w:rsidRPr="00047A1E">
              <w:rPr>
                <w:szCs w:val="22"/>
              </w:rPr>
              <w:t xml:space="preserve">) av </w:t>
            </w:r>
            <w:r>
              <w:rPr>
                <w:szCs w:val="22"/>
              </w:rPr>
              <w:t>leverandøren</w:t>
            </w:r>
            <w:r w:rsidRPr="00047A1E">
              <w:rPr>
                <w:szCs w:val="22"/>
              </w:rPr>
              <w:t xml:space="preserve"> – typisk angitt ved </w:t>
            </w:r>
            <w:proofErr w:type="spellStart"/>
            <w:r w:rsidRPr="00047A1E">
              <w:rPr>
                <w:szCs w:val="22"/>
              </w:rPr>
              <w:t>ratingkode</w:t>
            </w:r>
            <w:proofErr w:type="spellEnd"/>
            <w:r w:rsidRPr="00047A1E">
              <w:rPr>
                <w:szCs w:val="22"/>
              </w:rPr>
              <w:t xml:space="preserve"> eller kortfattet tekst. Vurderingen skal inkludere eller </w:t>
            </w:r>
            <w:r>
              <w:rPr>
                <w:szCs w:val="22"/>
              </w:rPr>
              <w:t xml:space="preserve">være </w:t>
            </w:r>
            <w:r w:rsidRPr="00047A1E">
              <w:rPr>
                <w:szCs w:val="22"/>
              </w:rPr>
              <w:t>vedlagt</w:t>
            </w:r>
            <w:r>
              <w:rPr>
                <w:szCs w:val="22"/>
              </w:rPr>
              <w:t xml:space="preserve"> </w:t>
            </w:r>
            <w:r w:rsidRPr="00FF2D15">
              <w:t xml:space="preserve">en forklaring på </w:t>
            </w:r>
            <w:proofErr w:type="spellStart"/>
            <w:r w:rsidRPr="00FF2D15">
              <w:t>ratingkoden</w:t>
            </w:r>
            <w:proofErr w:type="spellEnd"/>
            <w:r w:rsidRPr="00FF2D15">
              <w:t xml:space="preserve">/skalaen av mulige </w:t>
            </w:r>
            <w:proofErr w:type="spellStart"/>
            <w:r w:rsidRPr="00FF2D15">
              <w:t>ratingkoder</w:t>
            </w:r>
            <w:proofErr w:type="spellEnd"/>
            <w:r>
              <w:t>.</w:t>
            </w:r>
          </w:p>
          <w:p w14:paraId="5E7A88B5" w14:textId="77777777" w:rsidR="000837FD" w:rsidRPr="00047A1E" w:rsidRDefault="000837FD" w:rsidP="000837FD">
            <w:pPr>
              <w:rPr>
                <w:szCs w:val="22"/>
              </w:rPr>
            </w:pPr>
          </w:p>
          <w:p w14:paraId="3082048A" w14:textId="1DDB6E55" w:rsidR="000837FD" w:rsidRPr="00AC5A48" w:rsidRDefault="000837FD" w:rsidP="000837FD">
            <w:pPr>
              <w:rPr>
                <w:rFonts w:cs="Arial"/>
              </w:rPr>
            </w:pPr>
            <w:r w:rsidRPr="00047A1E">
              <w:rPr>
                <w:szCs w:val="22"/>
              </w:rPr>
              <w:t>Vurderingen bør basere seg på siste årsregnskap</w:t>
            </w:r>
            <w:r>
              <w:rPr>
                <w:szCs w:val="22"/>
              </w:rPr>
              <w:t>.</w:t>
            </w:r>
          </w:p>
        </w:tc>
      </w:tr>
    </w:tbl>
    <w:p w14:paraId="7E06418D" w14:textId="77777777" w:rsidR="00540084" w:rsidRPr="0088234F" w:rsidRDefault="00540084" w:rsidP="00540084">
      <w:pPr>
        <w:rPr>
          <w:rFonts w:cs="Arial"/>
          <w:szCs w:val="22"/>
        </w:rPr>
      </w:pPr>
    </w:p>
    <w:p w14:paraId="731633E8" w14:textId="69E87DE0" w:rsidR="00FB4984" w:rsidRPr="0088234F" w:rsidRDefault="00386F76" w:rsidP="006B71C3">
      <w:pPr>
        <w:pStyle w:val="Overskrift2"/>
      </w:pPr>
      <w:bookmarkStart w:id="94" w:name="_Toc95718275"/>
      <w:bookmarkStart w:id="95" w:name="_Toc109109296"/>
      <w:bookmarkStart w:id="96" w:name="_Toc109188884"/>
      <w:bookmarkStart w:id="97" w:name="_Toc111020238"/>
      <w:bookmarkStart w:id="98" w:name="_Toc429128991"/>
      <w:bookmarkStart w:id="99" w:name="_Ref57716779"/>
      <w:bookmarkStart w:id="100" w:name="_Toc233810277"/>
      <w:r>
        <w:t>T</w:t>
      </w:r>
      <w:r w:rsidR="00540084" w:rsidRPr="0088234F">
        <w:t>ekniske og faglige kvalifikasjoner</w:t>
      </w:r>
      <w:bookmarkEnd w:id="94"/>
      <w:bookmarkEnd w:id="95"/>
      <w:bookmarkEnd w:id="96"/>
      <w:bookmarkEnd w:id="97"/>
      <w:bookmarkEnd w:id="98"/>
      <w:bookmarkEnd w:id="99"/>
      <w:bookmarkEnd w:id="100"/>
    </w:p>
    <w:p w14:paraId="510DB043" w14:textId="244AE733" w:rsidR="00540084" w:rsidRPr="0088234F" w:rsidRDefault="006A5FD4" w:rsidP="00D319FD">
      <w:pPr>
        <w:rPr>
          <w:i/>
          <w:szCs w:val="22"/>
        </w:rPr>
      </w:pPr>
      <w:r w:rsidRPr="0088234F">
        <w:rPr>
          <w:szCs w:val="22"/>
        </w:rPr>
        <w:br/>
      </w:r>
      <w:r w:rsidR="004F6EF2" w:rsidRPr="0088234F">
        <w:rPr>
          <w:szCs w:val="22"/>
        </w:rPr>
        <w:t>Ref. ESPD-skjema del IV: kvalifikasjonskrav, C: tekniske og faglige kvalifikasjoner</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540084" w:rsidRPr="0088234F" w14:paraId="2543B931" w14:textId="77777777" w:rsidTr="00856B55">
        <w:trPr>
          <w:tblHeader/>
        </w:trPr>
        <w:tc>
          <w:tcPr>
            <w:tcW w:w="3348" w:type="dxa"/>
            <w:shd w:val="clear" w:color="auto" w:fill="BFBFBF" w:themeFill="background1" w:themeFillShade="BF"/>
          </w:tcPr>
          <w:p w14:paraId="152FE5DD" w14:textId="77777777" w:rsidR="00540084" w:rsidRPr="0088234F" w:rsidRDefault="00540084" w:rsidP="00D319FD">
            <w:pPr>
              <w:rPr>
                <w:b/>
                <w:szCs w:val="22"/>
              </w:rPr>
            </w:pPr>
            <w:r w:rsidRPr="0088234F">
              <w:rPr>
                <w:b/>
                <w:szCs w:val="22"/>
              </w:rPr>
              <w:t>Kvalifikasjonskrav</w:t>
            </w:r>
          </w:p>
        </w:tc>
        <w:tc>
          <w:tcPr>
            <w:tcW w:w="6660" w:type="dxa"/>
            <w:shd w:val="clear" w:color="auto" w:fill="BFBFBF" w:themeFill="background1" w:themeFillShade="BF"/>
          </w:tcPr>
          <w:p w14:paraId="69921BDC" w14:textId="77777777" w:rsidR="00540084" w:rsidRPr="0088234F" w:rsidRDefault="00540084" w:rsidP="00D319FD">
            <w:pPr>
              <w:rPr>
                <w:b/>
                <w:szCs w:val="22"/>
              </w:rPr>
            </w:pPr>
            <w:r w:rsidRPr="0088234F">
              <w:rPr>
                <w:b/>
                <w:szCs w:val="22"/>
              </w:rPr>
              <w:t xml:space="preserve">Dokumentasjonskrav </w:t>
            </w:r>
          </w:p>
        </w:tc>
      </w:tr>
      <w:tr w:rsidR="000837FD" w:rsidRPr="0088234F" w14:paraId="00CA3109" w14:textId="77777777" w:rsidTr="000837FD">
        <w:trPr>
          <w:trHeight w:val="1266"/>
        </w:trPr>
        <w:tc>
          <w:tcPr>
            <w:tcW w:w="3348" w:type="dxa"/>
            <w:shd w:val="clear" w:color="auto" w:fill="auto"/>
          </w:tcPr>
          <w:p w14:paraId="33C59556" w14:textId="0B2DA77E" w:rsidR="000837FD" w:rsidRPr="000837FD" w:rsidRDefault="000837FD" w:rsidP="000837FD">
            <w:bookmarkStart w:id="101" w:name="_Hlk221882281"/>
            <w:r w:rsidRPr="000837FD">
              <w:t>Leverandøren skal ha tilstrekkelig evne, kapasitet og erfaring til å gjennomføre kontrakten.</w:t>
            </w:r>
            <w:bookmarkEnd w:id="101"/>
          </w:p>
        </w:tc>
        <w:tc>
          <w:tcPr>
            <w:tcW w:w="6660" w:type="dxa"/>
            <w:shd w:val="clear" w:color="auto" w:fill="auto"/>
          </w:tcPr>
          <w:p w14:paraId="74EB4530" w14:textId="37EDBEA6" w:rsidR="000837FD" w:rsidRPr="00FD69D8" w:rsidRDefault="000837FD" w:rsidP="000837FD">
            <w:pPr>
              <w:pStyle w:val="Listeavsnitt"/>
              <w:numPr>
                <w:ilvl w:val="0"/>
                <w:numId w:val="24"/>
              </w:numPr>
              <w:contextualSpacing/>
            </w:pPr>
            <w:r w:rsidRPr="00FF48AD">
              <w:rPr>
                <w:iCs/>
                <w:snapToGrid w:val="0"/>
                <w:szCs w:val="20"/>
              </w:rPr>
              <w:t xml:space="preserve">Beskrivelse av leverandørens inntil tre mest relevante </w:t>
            </w:r>
            <w:r>
              <w:rPr>
                <w:iCs/>
                <w:snapToGrid w:val="0"/>
                <w:szCs w:val="20"/>
              </w:rPr>
              <w:t>kontrakter for leveranser av møbler</w:t>
            </w:r>
            <w:r w:rsidRPr="00FF48AD">
              <w:rPr>
                <w:iCs/>
                <w:snapToGrid w:val="0"/>
                <w:szCs w:val="20"/>
              </w:rPr>
              <w:t xml:space="preserve"> de siste tre årene. Beskrivelsene må også inkludere oppdragets verdi, tidspunkt og navn på mottaker (hvis mulig). </w:t>
            </w:r>
          </w:p>
        </w:tc>
      </w:tr>
      <w:tr w:rsidR="000837FD" w:rsidRPr="0088234F" w14:paraId="744F149D" w14:textId="77777777" w:rsidTr="00DD0F0C">
        <w:trPr>
          <w:trHeight w:val="1334"/>
        </w:trPr>
        <w:tc>
          <w:tcPr>
            <w:tcW w:w="3348" w:type="dxa"/>
            <w:shd w:val="clear" w:color="auto" w:fill="auto"/>
          </w:tcPr>
          <w:p w14:paraId="67C7DDA4" w14:textId="428C9A87" w:rsidR="000837FD" w:rsidRPr="0088234F" w:rsidRDefault="000837FD" w:rsidP="000837FD">
            <w:pPr>
              <w:rPr>
                <w:szCs w:val="22"/>
              </w:rPr>
            </w:pPr>
            <w:bookmarkStart w:id="102" w:name="_Hlk221882292"/>
            <w:r>
              <w:t xml:space="preserve">Leverandøren skal ha et tredjepartsattestert miljøledelsessystem </w:t>
            </w:r>
            <w:bookmarkEnd w:id="102"/>
            <w:r>
              <w:t>eller – standard, av typen EMAS, ISO 14001, Miljøfyrtårn eller tilsvarende.</w:t>
            </w:r>
          </w:p>
        </w:tc>
        <w:tc>
          <w:tcPr>
            <w:tcW w:w="6660" w:type="dxa"/>
            <w:shd w:val="clear" w:color="auto" w:fill="auto"/>
          </w:tcPr>
          <w:p w14:paraId="798EBF55" w14:textId="52562861" w:rsidR="000837FD" w:rsidRPr="00D8738F" w:rsidRDefault="000837FD" w:rsidP="000837FD">
            <w:pPr>
              <w:pStyle w:val="Listeavsnitt"/>
              <w:numPr>
                <w:ilvl w:val="0"/>
                <w:numId w:val="25"/>
              </w:numPr>
            </w:pPr>
            <w:r>
              <w:t>Leverandøren skal legge frem lisensnummer på sertifiseringen og kopi av attest. Oppdragsgiver godtar annen dokumentasjon for tilsvarende miljøledelsessystem eller standard dersom leverandøren ikke har mulighet til å få slike attester innen tilbudsfristen, og dette ikke skyldes leverandøren selv. Dette forutsetter at leverandøren dokumenterer at disse tiltakene tilsvarer de etterspurte miljøledelsessystemene eller -standardene.</w:t>
            </w:r>
          </w:p>
        </w:tc>
      </w:tr>
    </w:tbl>
    <w:p w14:paraId="5779906A" w14:textId="77777777" w:rsidR="00B12D1C" w:rsidRPr="0088234F" w:rsidRDefault="00B12D1C" w:rsidP="00B12D1C">
      <w:pPr>
        <w:rPr>
          <w:rFonts w:cs="Arial"/>
          <w:szCs w:val="22"/>
        </w:rPr>
      </w:pPr>
    </w:p>
    <w:p w14:paraId="7DBDA0FC" w14:textId="77777777" w:rsidR="00227EF7" w:rsidRDefault="00227EF7" w:rsidP="00AC5A48">
      <w:pPr>
        <w:pStyle w:val="Overskrift2"/>
      </w:pPr>
      <w:bookmarkStart w:id="103" w:name="_Hlt496327578"/>
      <w:bookmarkStart w:id="104" w:name="_Toc233810278"/>
      <w:bookmarkStart w:id="105" w:name="_Ref57716627"/>
      <w:bookmarkStart w:id="106" w:name="_Ref2144841"/>
      <w:bookmarkStart w:id="107" w:name="_Toc24338966"/>
      <w:bookmarkStart w:id="108" w:name="_Toc33329422"/>
      <w:bookmarkStart w:id="109" w:name="_Toc33329612"/>
      <w:bookmarkStart w:id="110" w:name="_Toc33329674"/>
      <w:bookmarkStart w:id="111" w:name="_Toc33340810"/>
      <w:bookmarkStart w:id="112" w:name="_Toc33340978"/>
      <w:bookmarkStart w:id="113" w:name="_Toc33341058"/>
      <w:bookmarkStart w:id="114" w:name="_Toc33341147"/>
      <w:bookmarkStart w:id="115" w:name="_Toc33341715"/>
      <w:bookmarkStart w:id="116" w:name="_Toc33341819"/>
      <w:bookmarkStart w:id="117" w:name="_Toc33341990"/>
      <w:bookmarkStart w:id="118" w:name="_Toc33342079"/>
      <w:bookmarkStart w:id="119" w:name="_Toc33941673"/>
      <w:bookmarkStart w:id="120" w:name="_Toc55973639"/>
      <w:bookmarkEnd w:id="103"/>
      <w:r>
        <w:t>Det europeiske egenerklæringsskjemaet (ESPD)</w:t>
      </w:r>
      <w:bookmarkEnd w:id="104"/>
    </w:p>
    <w:p w14:paraId="6ED5E34C" w14:textId="77777777" w:rsidR="00227EF7" w:rsidRPr="0088234F" w:rsidRDefault="00227EF7" w:rsidP="00AC5A48">
      <w:pPr>
        <w:pStyle w:val="Overskrift3"/>
      </w:pPr>
      <w:bookmarkStart w:id="121" w:name="_Toc233810279"/>
      <w:r w:rsidRPr="0088234F">
        <w:t>Om ESPD</w:t>
      </w:r>
      <w:bookmarkEnd w:id="121"/>
    </w:p>
    <w:p w14:paraId="1E7DCF46" w14:textId="3E6069BE" w:rsidR="00227EF7" w:rsidRPr="0034511C" w:rsidRDefault="002E3E65" w:rsidP="00227EF7">
      <w:pPr>
        <w:rPr>
          <w:rFonts w:cs="Arial"/>
          <w:szCs w:val="22"/>
        </w:rPr>
      </w:pPr>
      <w:bookmarkStart w:id="122" w:name="_Hlk123728308"/>
      <w:bookmarkStart w:id="123" w:name="_Hlk123731580"/>
      <w:r w:rsidRPr="002E3E65">
        <w:rPr>
          <w:rFonts w:cs="Arial"/>
          <w:szCs w:val="22"/>
        </w:rPr>
        <w:t xml:space="preserve">For å kunne bli kvalifisert må </w:t>
      </w:r>
      <w:r w:rsidR="004D09D3">
        <w:rPr>
          <w:rFonts w:cs="Arial"/>
          <w:szCs w:val="22"/>
        </w:rPr>
        <w:t>l</w:t>
      </w:r>
      <w:r w:rsidRPr="002E3E65">
        <w:rPr>
          <w:rFonts w:cs="Arial"/>
          <w:szCs w:val="22"/>
        </w:rPr>
        <w:t xml:space="preserve">everandøren levere </w:t>
      </w:r>
      <w:r>
        <w:rPr>
          <w:rFonts w:cs="Arial"/>
          <w:szCs w:val="22"/>
        </w:rPr>
        <w:t>e</w:t>
      </w:r>
      <w:r w:rsidR="004D09D3">
        <w:rPr>
          <w:rFonts w:cs="Arial"/>
          <w:szCs w:val="22"/>
        </w:rPr>
        <w:t>t</w:t>
      </w:r>
      <w:r>
        <w:rPr>
          <w:rFonts w:cs="Arial"/>
          <w:szCs w:val="22"/>
        </w:rPr>
        <w:t xml:space="preserve"> </w:t>
      </w:r>
      <w:r w:rsidRPr="002E3E65">
        <w:rPr>
          <w:rFonts w:cs="Arial"/>
          <w:szCs w:val="22"/>
        </w:rPr>
        <w:t>egenerklæring</w:t>
      </w:r>
      <w:r w:rsidR="004D09D3">
        <w:rPr>
          <w:rFonts w:cs="Arial"/>
          <w:szCs w:val="22"/>
        </w:rPr>
        <w:t>sskjema (ESPD-skjema)</w:t>
      </w:r>
      <w:r w:rsidRPr="002E3E65">
        <w:rPr>
          <w:rFonts w:cs="Arial"/>
          <w:szCs w:val="22"/>
        </w:rPr>
        <w:t xml:space="preserve"> </w:t>
      </w:r>
      <w:bookmarkStart w:id="124" w:name="_Hlk123728276"/>
      <w:r w:rsidR="006B6ACC">
        <w:rPr>
          <w:rFonts w:cs="Arial"/>
          <w:szCs w:val="22"/>
        </w:rPr>
        <w:t xml:space="preserve">som bekrefter </w:t>
      </w:r>
      <w:bookmarkEnd w:id="124"/>
      <w:r w:rsidRPr="002E3E65">
        <w:rPr>
          <w:rFonts w:cs="Arial"/>
          <w:szCs w:val="22"/>
        </w:rPr>
        <w:t xml:space="preserve">at </w:t>
      </w:r>
      <w:r w:rsidR="004D09D3">
        <w:rPr>
          <w:rFonts w:cs="Arial"/>
          <w:szCs w:val="22"/>
        </w:rPr>
        <w:t>leverandøren</w:t>
      </w:r>
      <w:r w:rsidRPr="002E3E65">
        <w:rPr>
          <w:rFonts w:cs="Arial"/>
          <w:szCs w:val="22"/>
        </w:rPr>
        <w:t xml:space="preserve"> oppfyller kvalifikasjonskravene som er oppgitt i kap</w:t>
      </w:r>
      <w:r w:rsidR="00D3293B">
        <w:rPr>
          <w:rFonts w:cs="Arial"/>
          <w:szCs w:val="22"/>
        </w:rPr>
        <w:t>ittel</w:t>
      </w:r>
      <w:r w:rsidRPr="002E3E65">
        <w:rPr>
          <w:rFonts w:cs="Arial"/>
          <w:szCs w:val="22"/>
        </w:rPr>
        <w:t xml:space="preserve"> </w:t>
      </w:r>
      <w:r>
        <w:rPr>
          <w:rFonts w:cs="Arial"/>
          <w:szCs w:val="22"/>
        </w:rPr>
        <w:t>4</w:t>
      </w:r>
      <w:r w:rsidRPr="002E3E65">
        <w:rPr>
          <w:rFonts w:cs="Arial"/>
          <w:szCs w:val="22"/>
        </w:rPr>
        <w:t xml:space="preserve"> og at det ikke foreligger grunner for avvisning. </w:t>
      </w:r>
      <w:bookmarkStart w:id="125" w:name="_Hlk115093598"/>
      <w:bookmarkEnd w:id="122"/>
      <w:r>
        <w:rPr>
          <w:rFonts w:cs="Arial"/>
          <w:szCs w:val="22"/>
        </w:rPr>
        <w:t>Oppdragsgiver</w:t>
      </w:r>
      <w:r w:rsidRPr="002E3E65">
        <w:rPr>
          <w:rFonts w:cs="Arial"/>
          <w:szCs w:val="22"/>
        </w:rPr>
        <w:t xml:space="preserve"> har utarbeidet e</w:t>
      </w:r>
      <w:r w:rsidR="003710FF">
        <w:rPr>
          <w:rFonts w:cs="Arial"/>
          <w:szCs w:val="22"/>
        </w:rPr>
        <w:t>t</w:t>
      </w:r>
      <w:r w:rsidRPr="002E3E65">
        <w:rPr>
          <w:rFonts w:cs="Arial"/>
          <w:szCs w:val="22"/>
        </w:rPr>
        <w:t xml:space="preserve"> </w:t>
      </w:r>
      <w:bookmarkStart w:id="126" w:name="_Hlk119407496"/>
      <w:r w:rsidRPr="002E3E65">
        <w:rPr>
          <w:rFonts w:cs="Arial"/>
          <w:szCs w:val="22"/>
        </w:rPr>
        <w:t>egenerklærings</w:t>
      </w:r>
      <w:r w:rsidR="003710FF">
        <w:rPr>
          <w:rFonts w:cs="Arial"/>
          <w:szCs w:val="22"/>
        </w:rPr>
        <w:t>skjema</w:t>
      </w:r>
      <w:r w:rsidRPr="002E3E65">
        <w:rPr>
          <w:rFonts w:cs="Arial"/>
          <w:szCs w:val="22"/>
        </w:rPr>
        <w:t xml:space="preserve"> </w:t>
      </w:r>
      <w:bookmarkEnd w:id="126"/>
      <w:r>
        <w:rPr>
          <w:rFonts w:cs="Arial"/>
          <w:szCs w:val="22"/>
        </w:rPr>
        <w:t>(ESPD-skjema) i KGV</w:t>
      </w:r>
      <w:r w:rsidRPr="002E3E65">
        <w:rPr>
          <w:rFonts w:cs="Arial"/>
          <w:szCs w:val="22"/>
        </w:rPr>
        <w:t>.</w:t>
      </w:r>
      <w:bookmarkEnd w:id="125"/>
      <w:r w:rsidR="00227EF7" w:rsidRPr="0034511C">
        <w:rPr>
          <w:rFonts w:cs="Arial"/>
          <w:szCs w:val="22"/>
        </w:rPr>
        <w:t xml:space="preserve"> </w:t>
      </w:r>
      <w:bookmarkStart w:id="127" w:name="_Hlk115093648"/>
      <w:r w:rsidR="00227EF7" w:rsidRPr="0034511C">
        <w:rPr>
          <w:rFonts w:cs="Arial"/>
          <w:szCs w:val="22"/>
        </w:rPr>
        <w:t xml:space="preserve">Den eller de leverandørene som tildeles </w:t>
      </w:r>
      <w:r w:rsidR="00EE09C6">
        <w:rPr>
          <w:rFonts w:cs="Arial"/>
          <w:szCs w:val="22"/>
        </w:rPr>
        <w:t>kontrakten</w:t>
      </w:r>
      <w:r w:rsidR="00227EF7" w:rsidRPr="0034511C">
        <w:rPr>
          <w:rFonts w:cs="Arial"/>
          <w:szCs w:val="22"/>
        </w:rPr>
        <w:t xml:space="preserve"> må før </w:t>
      </w:r>
      <w:r w:rsidR="00EE09C6">
        <w:rPr>
          <w:rFonts w:cs="Arial"/>
          <w:szCs w:val="22"/>
        </w:rPr>
        <w:t>kontrakten</w:t>
      </w:r>
      <w:r w:rsidR="0034024F">
        <w:rPr>
          <w:rFonts w:cs="Arial"/>
          <w:szCs w:val="22"/>
        </w:rPr>
        <w:t xml:space="preserve"> </w:t>
      </w:r>
      <w:r w:rsidR="00227EF7" w:rsidRPr="0034511C">
        <w:rPr>
          <w:rFonts w:cs="Arial"/>
          <w:szCs w:val="22"/>
        </w:rPr>
        <w:t>inngås dokumentere oppfyllelse av kvalifikasjonskravene i henhold til de opplyste dokumentasjonskrav.</w:t>
      </w:r>
      <w:bookmarkEnd w:id="127"/>
    </w:p>
    <w:bookmarkEnd w:id="123"/>
    <w:p w14:paraId="5B858339" w14:textId="77777777" w:rsidR="00227EF7" w:rsidRPr="0088234F" w:rsidRDefault="00227EF7" w:rsidP="00227EF7">
      <w:pPr>
        <w:rPr>
          <w:rFonts w:cs="Arial"/>
          <w:szCs w:val="22"/>
        </w:rPr>
      </w:pPr>
    </w:p>
    <w:p w14:paraId="2C0816E5" w14:textId="50C43E20" w:rsidR="00227EF7" w:rsidRDefault="00227EF7" w:rsidP="00227EF7">
      <w:pPr>
        <w:rPr>
          <w:rFonts w:cs="Arial"/>
          <w:szCs w:val="22"/>
        </w:rPr>
      </w:pPr>
      <w:r w:rsidRPr="0088234F">
        <w:rPr>
          <w:rFonts w:cs="Arial"/>
          <w:szCs w:val="22"/>
        </w:rPr>
        <w:lastRenderedPageBreak/>
        <w:t xml:space="preserve">I henhold til anskaffelsesforskriften § 17-1 (3) kan </w:t>
      </w:r>
      <w:r>
        <w:rPr>
          <w:rFonts w:cs="Arial"/>
          <w:szCs w:val="22"/>
        </w:rPr>
        <w:t>o</w:t>
      </w:r>
      <w:r w:rsidRPr="0088234F">
        <w:rPr>
          <w:rFonts w:cs="Arial"/>
          <w:szCs w:val="22"/>
        </w:rPr>
        <w:t xml:space="preserve">ppdragsgiver på ethvert tidspunkt i konkurransen be </w:t>
      </w:r>
      <w:r>
        <w:rPr>
          <w:rFonts w:cs="Arial"/>
          <w:szCs w:val="22"/>
        </w:rPr>
        <w:t>leverandør</w:t>
      </w:r>
      <w:r w:rsidRPr="0088234F">
        <w:rPr>
          <w:rFonts w:cs="Arial"/>
          <w:szCs w:val="22"/>
        </w:rPr>
        <w:t xml:space="preserve"> om</w:t>
      </w:r>
      <w:r w:rsidR="002E3E65">
        <w:rPr>
          <w:rFonts w:cs="Arial"/>
          <w:szCs w:val="22"/>
        </w:rPr>
        <w:t xml:space="preserve"> oversendelse av</w:t>
      </w:r>
      <w:r w:rsidRPr="0088234F">
        <w:rPr>
          <w:rFonts w:cs="Arial"/>
          <w:szCs w:val="22"/>
        </w:rPr>
        <w:t xml:space="preserve"> alle eller deler av dokumentasjonsbevisene dersom det er nødvendig for å sikre at konkurransen gjennomføres på riktig måte.  </w:t>
      </w:r>
    </w:p>
    <w:p w14:paraId="13903C67" w14:textId="1F69E8AD" w:rsidR="002E3E65" w:rsidRDefault="002E3E65" w:rsidP="00227EF7">
      <w:pPr>
        <w:rPr>
          <w:rFonts w:cs="Arial"/>
          <w:szCs w:val="22"/>
        </w:rPr>
      </w:pPr>
    </w:p>
    <w:p w14:paraId="3D100399" w14:textId="372AA1E2" w:rsidR="002E3E65" w:rsidRDefault="002E3E65" w:rsidP="00227EF7">
      <w:pPr>
        <w:rPr>
          <w:rFonts w:cs="Arial"/>
          <w:szCs w:val="22"/>
        </w:rPr>
      </w:pPr>
      <w:bookmarkStart w:id="128" w:name="_Hlk118896132"/>
      <w:r w:rsidRPr="002E3E65">
        <w:t>Nærmere informasjon om ESPD</w:t>
      </w:r>
      <w:r>
        <w:t xml:space="preserve">-skjema </w:t>
      </w:r>
      <w:r w:rsidRPr="002E3E65">
        <w:t xml:space="preserve">og brukerveiledning finnes her: </w:t>
      </w:r>
      <w:hyperlink r:id="rId21" w:history="1">
        <w:r>
          <w:rPr>
            <w:rStyle w:val="Hyperkobling"/>
          </w:rPr>
          <w:t>ESPD - europeisk egenerklæringsskjema | Anskaffelser.no</w:t>
        </w:r>
      </w:hyperlink>
    </w:p>
    <w:p w14:paraId="4D632C54" w14:textId="77777777" w:rsidR="00227EF7" w:rsidRPr="0034511C" w:rsidRDefault="00227EF7" w:rsidP="004F0B62">
      <w:pPr>
        <w:pStyle w:val="Overskrift3"/>
        <w:rPr>
          <w:rFonts w:cs="Arial"/>
          <w:szCs w:val="22"/>
        </w:rPr>
      </w:pPr>
      <w:bookmarkStart w:id="129" w:name="_Toc233810280"/>
      <w:bookmarkEnd w:id="128"/>
      <w:r>
        <w:t>Nasjonale avvisningsgrunner</w:t>
      </w:r>
      <w:bookmarkEnd w:id="129"/>
    </w:p>
    <w:p w14:paraId="70A863E3" w14:textId="77777777" w:rsidR="00227EF7" w:rsidRPr="0088234F" w:rsidRDefault="00227EF7" w:rsidP="00227EF7">
      <w:pPr>
        <w:rPr>
          <w:rFonts w:cs="Arial"/>
          <w:szCs w:val="22"/>
        </w:rPr>
      </w:pPr>
      <w:r w:rsidRPr="0088234F">
        <w:rPr>
          <w:rFonts w:cs="Arial"/>
          <w:szCs w:val="22"/>
        </w:rPr>
        <w:t>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også alle avvisningsgru</w:t>
      </w:r>
      <w:r>
        <w:rPr>
          <w:rFonts w:cs="Arial"/>
          <w:szCs w:val="22"/>
        </w:rPr>
        <w:t>nnene i anskaffelsesforskriften</w:t>
      </w:r>
      <w:r w:rsidRPr="0088234F">
        <w:rPr>
          <w:rFonts w:cs="Arial"/>
          <w:szCs w:val="22"/>
        </w:rPr>
        <w:t xml:space="preserve"> § 24-2, inkludert de rent nasjonale avvisningsgrunnene. </w:t>
      </w:r>
    </w:p>
    <w:p w14:paraId="070CDF59" w14:textId="77777777" w:rsidR="00227EF7" w:rsidRPr="0088234F" w:rsidRDefault="00227EF7" w:rsidP="00227EF7">
      <w:pPr>
        <w:rPr>
          <w:rFonts w:cs="Arial"/>
          <w:szCs w:val="22"/>
        </w:rPr>
      </w:pPr>
    </w:p>
    <w:p w14:paraId="13E111C2" w14:textId="77777777" w:rsidR="00227EF7" w:rsidRPr="0088234F" w:rsidRDefault="00227EF7" w:rsidP="00227EF7">
      <w:pPr>
        <w:rPr>
          <w:rFonts w:cs="Arial"/>
          <w:szCs w:val="22"/>
        </w:rPr>
      </w:pPr>
      <w:r w:rsidRPr="0088234F">
        <w:rPr>
          <w:rFonts w:cs="Arial"/>
          <w:szCs w:val="22"/>
        </w:rPr>
        <w:t>Følgende av avvisningsgrunnene i anskaffelsesforskriften § 24-2 er rent nasjonale avvisningsgrunner:</w:t>
      </w:r>
    </w:p>
    <w:p w14:paraId="3C72EA56" w14:textId="77777777" w:rsidR="00227EF7" w:rsidRPr="0088234F" w:rsidRDefault="00227EF7" w:rsidP="00227EF7">
      <w:pPr>
        <w:rPr>
          <w:rFonts w:cs="Arial"/>
          <w:szCs w:val="22"/>
        </w:rPr>
      </w:pPr>
    </w:p>
    <w:p w14:paraId="1F94BB30" w14:textId="3A5B8684" w:rsidR="00227EF7" w:rsidRPr="0088234F" w:rsidRDefault="00227EF7" w:rsidP="00227EF7">
      <w:pPr>
        <w:numPr>
          <w:ilvl w:val="0"/>
          <w:numId w:val="14"/>
        </w:numPr>
        <w:rPr>
          <w:rFonts w:cs="Arial"/>
          <w:szCs w:val="22"/>
        </w:rPr>
      </w:pPr>
      <w:r w:rsidRPr="0088234F">
        <w:rPr>
          <w:rFonts w:cs="Arial"/>
          <w:szCs w:val="22"/>
        </w:rPr>
        <w:t>§</w:t>
      </w:r>
      <w:r>
        <w:rPr>
          <w:rFonts w:cs="Arial"/>
          <w:szCs w:val="22"/>
        </w:rPr>
        <w:t xml:space="preserve"> </w:t>
      </w:r>
      <w:r w:rsidRPr="0088234F">
        <w:rPr>
          <w:rFonts w:cs="Arial"/>
          <w:szCs w:val="22"/>
        </w:rPr>
        <w:t xml:space="preserve">24-2 (2). I denne bestemmelsen er det angitt at oppdragsgiver skal avvise en leverandør når </w:t>
      </w:r>
      <w:r w:rsidR="00FD4986">
        <w:rPr>
          <w:rFonts w:cs="Arial"/>
          <w:szCs w:val="22"/>
        </w:rPr>
        <w:t>oppdragsgiver</w:t>
      </w:r>
      <w:r w:rsidRPr="0088234F">
        <w:rPr>
          <w:rFonts w:cs="Arial"/>
          <w:szCs w:val="22"/>
        </w:rPr>
        <w:t xml:space="preserve"> er kjent med at leverandøren er rettskraftig dømt eller har vedtatt et forelegg for de angitte straffbare forholdene. Kravet til at oppdragsgiver skal avvise leverandører som har vedtatt forelegg for de angitte straffbare forholdene er et særnorsk krav.</w:t>
      </w:r>
    </w:p>
    <w:p w14:paraId="27DDE107" w14:textId="200E54A4" w:rsidR="00227EF7" w:rsidRDefault="00227EF7" w:rsidP="00227EF7">
      <w:pPr>
        <w:numPr>
          <w:ilvl w:val="0"/>
          <w:numId w:val="14"/>
        </w:numPr>
        <w:rPr>
          <w:rFonts w:cs="Arial"/>
          <w:szCs w:val="22"/>
        </w:rPr>
      </w:pPr>
      <w:r>
        <w:rPr>
          <w:rFonts w:cs="Arial"/>
          <w:szCs w:val="22"/>
        </w:rPr>
        <w:t xml:space="preserve">§ </w:t>
      </w:r>
      <w:r w:rsidRPr="0088234F">
        <w:rPr>
          <w:rFonts w:cs="Arial"/>
          <w:szCs w:val="22"/>
        </w:rPr>
        <w:t>24-2 (3) bokstav i. Avvisningsgrunnen i ESPD</w:t>
      </w:r>
      <w:r w:rsidR="00AC5A48">
        <w:rPr>
          <w:rFonts w:cs="Arial"/>
          <w:szCs w:val="22"/>
        </w:rPr>
        <w:t>-</w:t>
      </w:r>
      <w:r w:rsidRPr="0088234F">
        <w:rPr>
          <w:rFonts w:cs="Arial"/>
          <w:szCs w:val="22"/>
        </w:rPr>
        <w:t>skjemaet gjelder kun alvorlige feil i yrkesutøvelsen, mens den norske avvisningsgrunnen også omfatter andre alvorlige feil som kan medføre tvil om leverandørens yrkesmessige integritet.</w:t>
      </w:r>
    </w:p>
    <w:p w14:paraId="060E930D" w14:textId="77777777" w:rsidR="00227EF7" w:rsidRDefault="00227EF7" w:rsidP="00AC5A48">
      <w:pPr>
        <w:pStyle w:val="Overskrift3"/>
      </w:pPr>
      <w:bookmarkStart w:id="130" w:name="_Toc233810281"/>
      <w:r>
        <w:t>Samlet angivelse av alle kvalifikasjonskrav i ESPD</w:t>
      </w:r>
      <w:bookmarkEnd w:id="130"/>
    </w:p>
    <w:p w14:paraId="782C1477" w14:textId="4B75D5A4" w:rsidR="00227EF7" w:rsidRPr="0088234F" w:rsidRDefault="00227EF7" w:rsidP="00227EF7">
      <w:pPr>
        <w:rPr>
          <w:rFonts w:cs="Arial"/>
          <w:szCs w:val="22"/>
        </w:rPr>
      </w:pPr>
      <w:r w:rsidRPr="0034511C">
        <w:rPr>
          <w:rFonts w:cs="Arial"/>
          <w:szCs w:val="22"/>
        </w:rPr>
        <w:t xml:space="preserve">I denne konkurransen kan leverandørene gi en samlet erklæring om at </w:t>
      </w:r>
      <w:r w:rsidR="00FD4986">
        <w:rPr>
          <w:rFonts w:cs="Arial"/>
          <w:szCs w:val="22"/>
        </w:rPr>
        <w:t>leverandøren</w:t>
      </w:r>
      <w:r w:rsidRPr="0034511C">
        <w:rPr>
          <w:rFonts w:cs="Arial"/>
          <w:szCs w:val="22"/>
        </w:rPr>
        <w:t xml:space="preserve"> oppfyller samtlige av de kvalifikasjonskravene som </w:t>
      </w:r>
      <w:proofErr w:type="gramStart"/>
      <w:r w:rsidRPr="0034511C">
        <w:rPr>
          <w:rFonts w:cs="Arial"/>
          <w:szCs w:val="22"/>
        </w:rPr>
        <w:t>fremkommer</w:t>
      </w:r>
      <w:proofErr w:type="gramEnd"/>
      <w:r w:rsidRPr="0034511C">
        <w:rPr>
          <w:rFonts w:cs="Arial"/>
          <w:szCs w:val="22"/>
        </w:rPr>
        <w:t xml:space="preserve"> a</w:t>
      </w:r>
      <w:r w:rsidR="005D42BB">
        <w:rPr>
          <w:rFonts w:cs="Arial"/>
          <w:szCs w:val="22"/>
        </w:rPr>
        <w:t>v</w:t>
      </w:r>
      <w:r w:rsidRPr="0034511C">
        <w:rPr>
          <w:rFonts w:cs="Arial"/>
          <w:szCs w:val="22"/>
        </w:rPr>
        <w:t xml:space="preserve"> dette konkurransegrunnlaget. Dette gjøres i ESPD</w:t>
      </w:r>
      <w:r w:rsidR="00D3293B">
        <w:rPr>
          <w:rFonts w:cs="Arial"/>
          <w:szCs w:val="22"/>
        </w:rPr>
        <w:t>-</w:t>
      </w:r>
      <w:r w:rsidRPr="0034511C">
        <w:rPr>
          <w:rFonts w:cs="Arial"/>
          <w:szCs w:val="22"/>
        </w:rPr>
        <w:t>skjemaets del IV seksjon a.</w:t>
      </w:r>
    </w:p>
    <w:p w14:paraId="4F85DAA2" w14:textId="03014056" w:rsidR="00CD518F" w:rsidRDefault="00CD518F" w:rsidP="006B71C3">
      <w:pPr>
        <w:pStyle w:val="Overskrift2"/>
      </w:pPr>
      <w:bookmarkStart w:id="131" w:name="_Toc233810282"/>
      <w:r>
        <w:t>Støtte fra andre virksomheter</w:t>
      </w:r>
      <w:bookmarkEnd w:id="105"/>
      <w:bookmarkEnd w:id="131"/>
    </w:p>
    <w:p w14:paraId="67A664E1" w14:textId="64FE1B40" w:rsidR="00CD518F" w:rsidRDefault="00CD518F" w:rsidP="00CD518F">
      <w:bookmarkStart w:id="132" w:name="_Hlk74225898"/>
      <w:r>
        <w:t>Leverandør</w:t>
      </w:r>
      <w:r w:rsidR="002E3E65">
        <w:t>en</w:t>
      </w:r>
      <w:r>
        <w:t xml:space="preserve"> kan støtte seg på andre virksomheter for å oppfylle det finansiell</w:t>
      </w:r>
      <w:r w:rsidR="00463450">
        <w:t xml:space="preserve">e kvalifikasjonskravet i punkt </w:t>
      </w:r>
      <w:r w:rsidR="00386124">
        <w:rPr>
          <w:highlight w:val="yellow"/>
        </w:rPr>
        <w:fldChar w:fldCharType="begin"/>
      </w:r>
      <w:r w:rsidR="00386124">
        <w:instrText xml:space="preserve"> REF _Ref57716763 \r \h </w:instrText>
      </w:r>
      <w:r w:rsidR="00386124">
        <w:rPr>
          <w:highlight w:val="yellow"/>
        </w:rPr>
      </w:r>
      <w:r w:rsidR="00386124">
        <w:rPr>
          <w:highlight w:val="yellow"/>
        </w:rPr>
        <w:fldChar w:fldCharType="separate"/>
      </w:r>
      <w:r w:rsidR="002E3E65">
        <w:t>4</w:t>
      </w:r>
      <w:r w:rsidR="009F78D2">
        <w:t>.3</w:t>
      </w:r>
      <w:r w:rsidR="00386124">
        <w:rPr>
          <w:highlight w:val="yellow"/>
        </w:rPr>
        <w:fldChar w:fldCharType="end"/>
      </w:r>
      <w:r w:rsidR="00A11234">
        <w:t xml:space="preserve"> </w:t>
      </w:r>
      <w:r>
        <w:t>og/eller kravet til tekniske og f</w:t>
      </w:r>
      <w:r w:rsidR="00463450">
        <w:t xml:space="preserve">aglige kvalifikasjoner i punkt </w:t>
      </w:r>
      <w:r w:rsidR="00A11234">
        <w:rPr>
          <w:highlight w:val="yellow"/>
        </w:rPr>
        <w:fldChar w:fldCharType="begin"/>
      </w:r>
      <w:r w:rsidR="00A11234">
        <w:instrText xml:space="preserve"> REF _Ref57716779 \r \h </w:instrText>
      </w:r>
      <w:r w:rsidR="00A11234">
        <w:rPr>
          <w:highlight w:val="yellow"/>
        </w:rPr>
      </w:r>
      <w:r w:rsidR="00A11234">
        <w:rPr>
          <w:highlight w:val="yellow"/>
        </w:rPr>
        <w:fldChar w:fldCharType="separate"/>
      </w:r>
      <w:r w:rsidR="002E3E65">
        <w:t>4</w:t>
      </w:r>
      <w:r w:rsidR="009F78D2">
        <w:t>.4</w:t>
      </w:r>
      <w:r w:rsidR="00A11234">
        <w:rPr>
          <w:highlight w:val="yellow"/>
        </w:rPr>
        <w:fldChar w:fldCharType="end"/>
      </w:r>
      <w:r w:rsidR="00B86E67">
        <w:t xml:space="preserve"> </w:t>
      </w:r>
      <w:r>
        <w:t xml:space="preserve">ved å krysse av for dette i ESPD-skjemaets </w:t>
      </w:r>
      <w:r w:rsidR="002E3E65">
        <w:t xml:space="preserve">del </w:t>
      </w:r>
      <w:r>
        <w:t>II seksjon C</w:t>
      </w:r>
      <w:r w:rsidR="003C3A8E">
        <w:t xml:space="preserve"> jf. FOA § 16-10</w:t>
      </w:r>
      <w:r>
        <w:t xml:space="preserve">. </w:t>
      </w:r>
      <w:bookmarkStart w:id="133" w:name="_Hlk115094069"/>
      <w:r w:rsidR="003C3A8E" w:rsidRPr="003C3A8E">
        <w:t>Dersom en leverandør støtter seg på kapasiteten til andre virksomheter, skal virksomhetene levere separate egenerklæringer</w:t>
      </w:r>
      <w:r w:rsidR="003C3A8E">
        <w:t xml:space="preserve"> (ESPD-skjemaer) </w:t>
      </w:r>
      <w:bookmarkEnd w:id="133"/>
      <w:r w:rsidR="003C3A8E">
        <w:t>jf. FOA § 17-1 (6).</w:t>
      </w:r>
    </w:p>
    <w:p w14:paraId="75790A4A" w14:textId="77777777" w:rsidR="00CD518F" w:rsidRDefault="00CD518F" w:rsidP="00CD518F"/>
    <w:p w14:paraId="620DD598" w14:textId="4D8F0AFC" w:rsidR="00CD518F" w:rsidRPr="00CD518F" w:rsidRDefault="00CD518F" w:rsidP="00CD518F">
      <w:r>
        <w:t xml:space="preserve">Egenerklæringene skal inneholde opplysninger som etterspørres i ESPD-skjemaets seksjon A og B i del II og del III, samt opplysningene i del IV og V i den grad de er relevante for den eller de spesifikke </w:t>
      </w:r>
      <w:r w:rsidR="003C3A8E">
        <w:t>kvalifikasjons</w:t>
      </w:r>
      <w:r>
        <w:t>kravene leverandøren støtter seg på virksomhetene for. I tillegg skal leverandør</w:t>
      </w:r>
      <w:r w:rsidR="003C3A8E">
        <w:t>en</w:t>
      </w:r>
      <w:r>
        <w:t xml:space="preserve"> dokumentere at </w:t>
      </w:r>
      <w:r w:rsidR="00534F48">
        <w:t>leverandøren</w:t>
      </w:r>
      <w:r>
        <w:t xml:space="preserve"> råder over de nødvendige </w:t>
      </w:r>
      <w:bookmarkStart w:id="134" w:name="_Hlk115094141"/>
      <w:r>
        <w:t xml:space="preserve">ressursene </w:t>
      </w:r>
      <w:r w:rsidR="00486B27" w:rsidRPr="00486B27">
        <w:t xml:space="preserve">hos </w:t>
      </w:r>
      <w:r w:rsidR="00636BB4">
        <w:t>virksomheten/</w:t>
      </w:r>
      <w:r w:rsidR="00486B27" w:rsidRPr="00486B27">
        <w:t>underleverandøren</w:t>
      </w:r>
      <w:r w:rsidR="00486B27">
        <w:t xml:space="preserve">, </w:t>
      </w:r>
      <w:r w:rsidR="00486B27" w:rsidRPr="00486B27">
        <w:t xml:space="preserve">ved </w:t>
      </w:r>
      <w:r w:rsidR="00486B27">
        <w:t xml:space="preserve">å fremlegge </w:t>
      </w:r>
      <w:r w:rsidR="00486B27" w:rsidRPr="00486B27">
        <w:t xml:space="preserve">en skriftlig forpliktelseserklæring mellom </w:t>
      </w:r>
      <w:r w:rsidR="00486B27">
        <w:t>l</w:t>
      </w:r>
      <w:r w:rsidR="00486B27" w:rsidRPr="00486B27">
        <w:t xml:space="preserve">everandøren og </w:t>
      </w:r>
      <w:r w:rsidR="00636BB4">
        <w:t>virksomheten</w:t>
      </w:r>
      <w:r w:rsidR="00486B27" w:rsidRPr="00486B27">
        <w:t>/underleverandøren.</w:t>
      </w:r>
      <w:bookmarkEnd w:id="134"/>
    </w:p>
    <w:p w14:paraId="6DA604B4" w14:textId="3DFFFF1E" w:rsidR="008C5875" w:rsidRDefault="00D319FD" w:rsidP="006B71C3">
      <w:pPr>
        <w:pStyle w:val="Overskrift1"/>
      </w:pPr>
      <w:bookmarkStart w:id="135" w:name="_Toc233810283"/>
      <w:bookmarkEnd w:id="132"/>
      <w:r>
        <w:lastRenderedPageBreak/>
        <w:t>Avgjørelse av kon</w:t>
      </w:r>
      <w:r w:rsidR="0040449A">
        <w:t>k</w:t>
      </w:r>
      <w:r>
        <w:t>urransen</w:t>
      </w:r>
      <w:bookmarkEnd w:id="135"/>
    </w:p>
    <w:p w14:paraId="07AAC2E9" w14:textId="4BDA9E01" w:rsidR="00F56666" w:rsidRPr="00A608BA" w:rsidRDefault="00D319FD" w:rsidP="001B7032">
      <w:pPr>
        <w:pStyle w:val="Overskrift2"/>
      </w:pPr>
      <w:bookmarkStart w:id="136" w:name="_Toc233810284"/>
      <w:r>
        <w:t>Tildelingskriterier</w:t>
      </w:r>
      <w:bookmarkStart w:id="137" w:name="_Toc223339936"/>
      <w:bookmarkEnd w:id="136"/>
    </w:p>
    <w:bookmarkEnd w:id="137"/>
    <w:p w14:paraId="5AD3F0E3" w14:textId="19A2BDA8" w:rsidR="00F42B90" w:rsidRDefault="0076293A" w:rsidP="006B6D90">
      <w:pPr>
        <w:rPr>
          <w:rFonts w:cs="Arial"/>
          <w:szCs w:val="22"/>
        </w:rPr>
      </w:pPr>
      <w:r w:rsidRPr="0076293A">
        <w:rPr>
          <w:rFonts w:cs="Arial"/>
          <w:szCs w:val="22"/>
        </w:rPr>
        <w:t xml:space="preserve">Kontrakten tildeles den leverandøren som har levert tilbudet med det beste forholdet mellom pris og kvalitet. Dette avgjøres ut fra hvilket tilbud som oppnår høyest totale poengsum i tråd med følgende tildelingskriterier:   </w:t>
      </w:r>
      <w:r>
        <w:rPr>
          <w:rFonts w:cs="Arial"/>
          <w:szCs w:val="22"/>
        </w:rPr>
        <w:t xml:space="preserve"> </w:t>
      </w:r>
    </w:p>
    <w:p w14:paraId="13529353" w14:textId="77777777" w:rsidR="009464A6" w:rsidRPr="00E32923" w:rsidRDefault="009464A6" w:rsidP="006B6D90">
      <w:pPr>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949"/>
        <w:gridCol w:w="855"/>
        <w:gridCol w:w="4602"/>
      </w:tblGrid>
      <w:tr w:rsidR="007E13D0" w:rsidRPr="00E32923" w14:paraId="35D8208C" w14:textId="77777777" w:rsidTr="004F53F2">
        <w:tc>
          <w:tcPr>
            <w:tcW w:w="362" w:type="pct"/>
            <w:shd w:val="clear" w:color="auto" w:fill="BFBFBF" w:themeFill="background1" w:themeFillShade="BF"/>
          </w:tcPr>
          <w:p w14:paraId="1CE0B94E" w14:textId="77777777" w:rsidR="007E13D0" w:rsidRPr="004F53F2" w:rsidRDefault="007E13D0" w:rsidP="00881212">
            <w:pPr>
              <w:rPr>
                <w:rFonts w:cs="Arial"/>
                <w:b/>
                <w:szCs w:val="22"/>
              </w:rPr>
            </w:pPr>
          </w:p>
        </w:tc>
        <w:tc>
          <w:tcPr>
            <w:tcW w:w="1627" w:type="pct"/>
            <w:shd w:val="clear" w:color="auto" w:fill="BFBFBF" w:themeFill="background1" w:themeFillShade="BF"/>
          </w:tcPr>
          <w:p w14:paraId="7431B9B4" w14:textId="77777777" w:rsidR="007E13D0" w:rsidRPr="004F53F2" w:rsidRDefault="007E13D0" w:rsidP="00881212">
            <w:pPr>
              <w:rPr>
                <w:rFonts w:cs="Arial"/>
                <w:b/>
                <w:szCs w:val="22"/>
              </w:rPr>
            </w:pPr>
            <w:r w:rsidRPr="004F53F2">
              <w:rPr>
                <w:rFonts w:cs="Arial"/>
                <w:b/>
                <w:szCs w:val="22"/>
              </w:rPr>
              <w:t>TILDELINGSKRITERIUM</w:t>
            </w:r>
          </w:p>
        </w:tc>
        <w:tc>
          <w:tcPr>
            <w:tcW w:w="472" w:type="pct"/>
            <w:shd w:val="clear" w:color="auto" w:fill="BFBFBF" w:themeFill="background1" w:themeFillShade="BF"/>
          </w:tcPr>
          <w:p w14:paraId="32AE1C76" w14:textId="77777777" w:rsidR="007E13D0" w:rsidRPr="004F53F2" w:rsidRDefault="007E13D0" w:rsidP="00881212">
            <w:pPr>
              <w:rPr>
                <w:rFonts w:cs="Arial"/>
                <w:b/>
                <w:szCs w:val="22"/>
              </w:rPr>
            </w:pPr>
            <w:r w:rsidRPr="004F53F2">
              <w:rPr>
                <w:rFonts w:cs="Arial"/>
                <w:b/>
                <w:szCs w:val="22"/>
              </w:rPr>
              <w:t>VEKT</w:t>
            </w:r>
          </w:p>
        </w:tc>
        <w:tc>
          <w:tcPr>
            <w:tcW w:w="2539" w:type="pct"/>
            <w:shd w:val="clear" w:color="auto" w:fill="BFBFBF" w:themeFill="background1" w:themeFillShade="BF"/>
          </w:tcPr>
          <w:p w14:paraId="5C86AE43" w14:textId="77777777" w:rsidR="007E13D0" w:rsidRPr="004F53F2" w:rsidRDefault="007E13D0" w:rsidP="00881212">
            <w:pPr>
              <w:rPr>
                <w:rFonts w:cs="Arial"/>
                <w:b/>
                <w:szCs w:val="22"/>
              </w:rPr>
            </w:pPr>
            <w:r w:rsidRPr="004F53F2">
              <w:rPr>
                <w:rFonts w:cs="Arial"/>
                <w:b/>
                <w:szCs w:val="22"/>
              </w:rPr>
              <w:t>DOKUMENTASJONSKRAV</w:t>
            </w:r>
          </w:p>
        </w:tc>
      </w:tr>
      <w:tr w:rsidR="000837FD" w:rsidRPr="00E32923" w14:paraId="55F2EFCB" w14:textId="77777777" w:rsidTr="00881212">
        <w:tc>
          <w:tcPr>
            <w:tcW w:w="362" w:type="pct"/>
          </w:tcPr>
          <w:p w14:paraId="3F657D64" w14:textId="6B6B2A1E" w:rsidR="000837FD" w:rsidRPr="00E32923" w:rsidRDefault="000837FD" w:rsidP="000837FD">
            <w:pPr>
              <w:rPr>
                <w:rFonts w:cs="Arial"/>
                <w:szCs w:val="22"/>
              </w:rPr>
            </w:pPr>
            <w:r w:rsidRPr="00E74CB7">
              <w:rPr>
                <w:rFonts w:cs="Arial"/>
                <w:szCs w:val="22"/>
              </w:rPr>
              <w:t>TK1</w:t>
            </w:r>
          </w:p>
        </w:tc>
        <w:tc>
          <w:tcPr>
            <w:tcW w:w="1627" w:type="pct"/>
          </w:tcPr>
          <w:p w14:paraId="093B9FE9" w14:textId="77777777" w:rsidR="000837FD" w:rsidRPr="00E74CB7" w:rsidRDefault="000837FD" w:rsidP="000837FD">
            <w:pPr>
              <w:rPr>
                <w:rFonts w:cs="Arial"/>
                <w:szCs w:val="22"/>
              </w:rPr>
            </w:pPr>
            <w:r w:rsidRPr="00E74CB7">
              <w:rPr>
                <w:rFonts w:cs="Arial"/>
                <w:szCs w:val="22"/>
              </w:rPr>
              <w:t>Pris</w:t>
            </w:r>
          </w:p>
          <w:p w14:paraId="0C1A4FBD" w14:textId="77777777" w:rsidR="000837FD" w:rsidRPr="00730828" w:rsidRDefault="000837FD" w:rsidP="000837FD">
            <w:pPr>
              <w:rPr>
                <w:rFonts w:cs="Arial"/>
                <w:szCs w:val="22"/>
                <w:highlight w:val="lightGray"/>
              </w:rPr>
            </w:pPr>
          </w:p>
        </w:tc>
        <w:tc>
          <w:tcPr>
            <w:tcW w:w="472" w:type="pct"/>
          </w:tcPr>
          <w:p w14:paraId="6871B29D" w14:textId="4F726D68" w:rsidR="000837FD" w:rsidRPr="00E32923" w:rsidRDefault="000837FD" w:rsidP="000837FD">
            <w:pPr>
              <w:rPr>
                <w:rFonts w:cs="Arial"/>
                <w:i/>
                <w:szCs w:val="22"/>
              </w:rPr>
            </w:pPr>
            <w:r>
              <w:rPr>
                <w:rFonts w:cs="Arial"/>
                <w:i/>
                <w:szCs w:val="22"/>
              </w:rPr>
              <w:t>7</w:t>
            </w:r>
            <w:r w:rsidRPr="003F560D">
              <w:rPr>
                <w:rFonts w:cs="Arial"/>
                <w:i/>
                <w:szCs w:val="22"/>
              </w:rPr>
              <w:t>0%</w:t>
            </w:r>
          </w:p>
        </w:tc>
        <w:tc>
          <w:tcPr>
            <w:tcW w:w="2539" w:type="pct"/>
          </w:tcPr>
          <w:p w14:paraId="22FCC3DE" w14:textId="73DC1EB9" w:rsidR="000837FD" w:rsidRPr="00E32923" w:rsidRDefault="000837FD" w:rsidP="000837FD">
            <w:pPr>
              <w:rPr>
                <w:rFonts w:cs="Arial"/>
                <w:szCs w:val="22"/>
              </w:rPr>
            </w:pPr>
            <w:r w:rsidRPr="003F560D">
              <w:rPr>
                <w:rFonts w:cs="Arial"/>
                <w:szCs w:val="22"/>
              </w:rPr>
              <w:t>Utfylt bilag 5 til avtalen, Samlet pris og prisbestemmelser.</w:t>
            </w:r>
            <w:r>
              <w:rPr>
                <w:rFonts w:cs="Arial"/>
                <w:szCs w:val="22"/>
              </w:rPr>
              <w:t xml:space="preserve"> Se vedlegg 1 til bilag 5 – Møbelbeskrivelse og prisskjema</w:t>
            </w:r>
          </w:p>
        </w:tc>
      </w:tr>
      <w:tr w:rsidR="000837FD" w:rsidRPr="00E32923" w14:paraId="13CA85B8" w14:textId="77777777" w:rsidTr="00881212">
        <w:tc>
          <w:tcPr>
            <w:tcW w:w="362" w:type="pct"/>
          </w:tcPr>
          <w:p w14:paraId="63E617E9" w14:textId="5CB9BA88" w:rsidR="000837FD" w:rsidRPr="00E32923" w:rsidRDefault="000837FD" w:rsidP="000837FD">
            <w:pPr>
              <w:rPr>
                <w:rFonts w:cs="Arial"/>
                <w:szCs w:val="22"/>
              </w:rPr>
            </w:pPr>
            <w:r w:rsidRPr="00E32923">
              <w:rPr>
                <w:rFonts w:cs="Arial"/>
                <w:szCs w:val="22"/>
              </w:rPr>
              <w:t>TK2</w:t>
            </w:r>
          </w:p>
        </w:tc>
        <w:tc>
          <w:tcPr>
            <w:tcW w:w="1627" w:type="pct"/>
          </w:tcPr>
          <w:p w14:paraId="0D302555" w14:textId="1B6DE941" w:rsidR="000837FD" w:rsidRPr="00730828" w:rsidRDefault="000837FD" w:rsidP="000837FD">
            <w:pPr>
              <w:rPr>
                <w:rFonts w:cs="Arial"/>
                <w:szCs w:val="22"/>
                <w:highlight w:val="lightGray"/>
              </w:rPr>
            </w:pPr>
            <w:r w:rsidRPr="009150CB">
              <w:rPr>
                <w:rFonts w:cs="Arial"/>
                <w:szCs w:val="22"/>
              </w:rPr>
              <w:t>Kvalitet</w:t>
            </w:r>
          </w:p>
        </w:tc>
        <w:tc>
          <w:tcPr>
            <w:tcW w:w="472" w:type="pct"/>
          </w:tcPr>
          <w:p w14:paraId="0B14DFA3" w14:textId="629A1DCE" w:rsidR="000837FD" w:rsidRPr="00E32923" w:rsidRDefault="000837FD" w:rsidP="000837FD">
            <w:pPr>
              <w:rPr>
                <w:rFonts w:cs="Arial"/>
                <w:i/>
                <w:szCs w:val="22"/>
              </w:rPr>
            </w:pPr>
            <w:r>
              <w:rPr>
                <w:rFonts w:cs="Arial"/>
                <w:i/>
                <w:szCs w:val="22"/>
              </w:rPr>
              <w:t>3</w:t>
            </w:r>
            <w:r w:rsidRPr="003F560D">
              <w:rPr>
                <w:rFonts w:cs="Arial"/>
                <w:i/>
                <w:szCs w:val="22"/>
              </w:rPr>
              <w:t>0%</w:t>
            </w:r>
          </w:p>
        </w:tc>
        <w:tc>
          <w:tcPr>
            <w:tcW w:w="2539" w:type="pct"/>
          </w:tcPr>
          <w:p w14:paraId="752B28D6" w14:textId="4F9C7AAC" w:rsidR="000837FD" w:rsidRPr="00905EF5" w:rsidRDefault="000837FD" w:rsidP="000837FD">
            <w:pPr>
              <w:rPr>
                <w:rFonts w:cs="Arial"/>
                <w:szCs w:val="22"/>
              </w:rPr>
            </w:pPr>
            <w:r w:rsidRPr="003F560D">
              <w:rPr>
                <w:rFonts w:cs="Arial"/>
                <w:szCs w:val="22"/>
              </w:rPr>
              <w:t xml:space="preserve">Prøveoppstilling – Kontorstoler BK </w:t>
            </w:r>
            <w:r>
              <w:rPr>
                <w:rFonts w:cs="Arial"/>
                <w:szCs w:val="22"/>
              </w:rPr>
              <w:t>1</w:t>
            </w:r>
          </w:p>
        </w:tc>
      </w:tr>
    </w:tbl>
    <w:p w14:paraId="02EE4A16" w14:textId="6E2DB7D4" w:rsidR="007E13D0" w:rsidRPr="00E32923" w:rsidRDefault="007E13D0" w:rsidP="007E13D0">
      <w:pPr>
        <w:rPr>
          <w:rFonts w:cs="Arial"/>
          <w:szCs w:val="22"/>
        </w:rPr>
      </w:pPr>
    </w:p>
    <w:p w14:paraId="6B95AB8E" w14:textId="77777777" w:rsidR="000837FD" w:rsidRPr="00D66546" w:rsidRDefault="000837FD" w:rsidP="000837FD">
      <w:pPr>
        <w:rPr>
          <w:rFonts w:cs="Arial"/>
          <w:szCs w:val="22"/>
        </w:rPr>
      </w:pPr>
      <w:r w:rsidRPr="00D66546">
        <w:rPr>
          <w:rFonts w:cs="Arial"/>
          <w:szCs w:val="22"/>
        </w:rPr>
        <w:t xml:space="preserve">For kvalitative kriterier går poengskalaen fra 0 (lavest verdi) til 10 (høyeste verdi). Beste </w:t>
      </w:r>
    </w:p>
    <w:p w14:paraId="67E35C39" w14:textId="77777777" w:rsidR="000837FD" w:rsidRPr="00D66546" w:rsidRDefault="000837FD" w:rsidP="000837FD">
      <w:pPr>
        <w:rPr>
          <w:rFonts w:cs="Arial"/>
          <w:szCs w:val="22"/>
        </w:rPr>
      </w:pPr>
      <w:r w:rsidRPr="00D66546">
        <w:rPr>
          <w:rFonts w:cs="Arial"/>
          <w:szCs w:val="22"/>
        </w:rPr>
        <w:t xml:space="preserve">tilbuds egenskap får 10 poeng og de andre tilbudene vil få trekk i poeng for forskjellene i </w:t>
      </w:r>
    </w:p>
    <w:p w14:paraId="1855D771" w14:textId="77777777" w:rsidR="000837FD" w:rsidRPr="00D66546" w:rsidRDefault="000837FD" w:rsidP="000837FD">
      <w:pPr>
        <w:rPr>
          <w:rFonts w:cs="Arial"/>
          <w:szCs w:val="22"/>
        </w:rPr>
      </w:pPr>
      <w:r w:rsidRPr="00D66546">
        <w:rPr>
          <w:rFonts w:cs="Arial"/>
          <w:szCs w:val="22"/>
        </w:rPr>
        <w:t xml:space="preserve">egenskaper i forhold til det beste tilbudet. Flere tilbud kan få 10 poeng.   </w:t>
      </w:r>
    </w:p>
    <w:p w14:paraId="39DCE215" w14:textId="77777777" w:rsidR="000837FD" w:rsidRDefault="000837FD" w:rsidP="000837FD">
      <w:pPr>
        <w:rPr>
          <w:rFonts w:cs="Arial"/>
          <w:szCs w:val="22"/>
        </w:rPr>
      </w:pPr>
    </w:p>
    <w:p w14:paraId="69DA13FF" w14:textId="77777777" w:rsidR="000837FD" w:rsidRPr="00D66546" w:rsidRDefault="000837FD" w:rsidP="000837FD">
      <w:pPr>
        <w:rPr>
          <w:rFonts w:cs="Arial"/>
          <w:szCs w:val="22"/>
        </w:rPr>
      </w:pPr>
      <w:r w:rsidRPr="00D66546">
        <w:rPr>
          <w:rFonts w:cs="Arial"/>
          <w:szCs w:val="22"/>
        </w:rPr>
        <w:t xml:space="preserve">Tilbudets totale poengsum regnes ut ved å summere vektede poeng på alle </w:t>
      </w:r>
    </w:p>
    <w:p w14:paraId="6E3E0BB4" w14:textId="77777777" w:rsidR="000837FD" w:rsidRPr="00D66546" w:rsidRDefault="000837FD" w:rsidP="000837FD">
      <w:pPr>
        <w:rPr>
          <w:rFonts w:cs="Arial"/>
          <w:szCs w:val="22"/>
        </w:rPr>
      </w:pPr>
      <w:r w:rsidRPr="00D66546">
        <w:rPr>
          <w:rFonts w:cs="Arial"/>
          <w:szCs w:val="22"/>
        </w:rPr>
        <w:t xml:space="preserve">tildelingskriteriene. Vektet poeng er poeng multiplisert med vekt.   </w:t>
      </w:r>
    </w:p>
    <w:p w14:paraId="5D53F213" w14:textId="77777777" w:rsidR="000837FD" w:rsidRPr="003F39A8" w:rsidRDefault="000837FD" w:rsidP="000837FD">
      <w:pPr>
        <w:rPr>
          <w:rFonts w:cs="Arial"/>
          <w:szCs w:val="22"/>
        </w:rPr>
      </w:pPr>
      <w:r w:rsidRPr="0088234F">
        <w:rPr>
          <w:rFonts w:cs="Arial"/>
          <w:szCs w:val="22"/>
        </w:rPr>
        <w:br/>
      </w:r>
      <w:r w:rsidRPr="007E5D64">
        <w:rPr>
          <w:rFonts w:cs="Arial"/>
        </w:rPr>
        <w:t xml:space="preserve">Nærmere om tildelingskriteriene angitt i tabellen ovenfor: </w:t>
      </w:r>
    </w:p>
    <w:p w14:paraId="787A9C24" w14:textId="77777777" w:rsidR="000837FD" w:rsidRPr="0088234F" w:rsidRDefault="000837FD" w:rsidP="000837FD">
      <w:pPr>
        <w:rPr>
          <w:rFonts w:cs="Arial"/>
          <w:szCs w:val="22"/>
        </w:rPr>
      </w:pPr>
    </w:p>
    <w:p w14:paraId="12C4F7BC" w14:textId="77777777" w:rsidR="000837FD" w:rsidRPr="009150CB" w:rsidRDefault="000837FD" w:rsidP="000837FD">
      <w:pPr>
        <w:rPr>
          <w:rFonts w:cs="Arial"/>
          <w:b/>
          <w:bCs/>
          <w:szCs w:val="22"/>
        </w:rPr>
      </w:pPr>
      <w:r w:rsidRPr="0045708A">
        <w:rPr>
          <w:rFonts w:cs="Arial"/>
          <w:b/>
          <w:bCs/>
          <w:szCs w:val="22"/>
        </w:rPr>
        <w:t>TK 1 - Pris</w:t>
      </w:r>
    </w:p>
    <w:p w14:paraId="29609514" w14:textId="14C35A4C" w:rsidR="000837FD" w:rsidRPr="00336A8A" w:rsidRDefault="000837FD" w:rsidP="000837FD">
      <w:pPr>
        <w:rPr>
          <w:rFonts w:cs="Arial"/>
          <w:szCs w:val="22"/>
        </w:rPr>
      </w:pPr>
      <w:bookmarkStart w:id="138" w:name="_Hlk123727244"/>
      <w:r w:rsidRPr="00336A8A">
        <w:rPr>
          <w:rFonts w:cs="Arial"/>
          <w:szCs w:val="22"/>
        </w:rPr>
        <w:t>Under dette tildelingskriteriet gis poeng etter sammenligning av tilbudenes totalpris for oppdraget, jf. bilag 5 til avtalen. Totalprisen består av varelinjene i prisskjema</w:t>
      </w:r>
      <w:r w:rsidR="00336A8A" w:rsidRPr="00336A8A">
        <w:rPr>
          <w:rFonts w:cs="Arial"/>
          <w:szCs w:val="22"/>
        </w:rPr>
        <w:t>,</w:t>
      </w:r>
      <w:r w:rsidR="00C034C5">
        <w:rPr>
          <w:rFonts w:cs="Arial"/>
          <w:szCs w:val="22"/>
        </w:rPr>
        <w:t xml:space="preserve"> </w:t>
      </w:r>
      <w:r w:rsidRPr="00336A8A">
        <w:rPr>
          <w:rFonts w:cs="Arial"/>
          <w:szCs w:val="22"/>
        </w:rPr>
        <w:t>timespris</w:t>
      </w:r>
      <w:r w:rsidR="00336A8A" w:rsidRPr="00336A8A">
        <w:rPr>
          <w:rFonts w:cs="Arial"/>
          <w:szCs w:val="22"/>
        </w:rPr>
        <w:t xml:space="preserve"> og påslag</w:t>
      </w:r>
      <w:r w:rsidRPr="00336A8A">
        <w:rPr>
          <w:rFonts w:cs="Arial"/>
          <w:szCs w:val="22"/>
        </w:rPr>
        <w:t xml:space="preserve">. </w:t>
      </w:r>
      <w:r w:rsidR="00C034C5">
        <w:rPr>
          <w:rFonts w:cs="Arial"/>
          <w:szCs w:val="22"/>
        </w:rPr>
        <w:t xml:space="preserve">I evalueringen legges «totalpris til evaluering» fra forsiden på prisskjema i vedlegg 1 til bilag 5 – Møbelbeskrivelse og prisskjema til grunn for evaluering av pris. </w:t>
      </w:r>
      <w:r w:rsidR="00606693">
        <w:rPr>
          <w:rFonts w:cs="Arial"/>
          <w:szCs w:val="22"/>
        </w:rPr>
        <w:t xml:space="preserve">Påslagsprosenten tar utgangspunkt i prisene inngitt på møblene innenfor de gitte kategoriene (platemøbler, stoler og sofa, samt øvrig sortiment). </w:t>
      </w:r>
    </w:p>
    <w:bookmarkEnd w:id="138"/>
    <w:p w14:paraId="7943F96D" w14:textId="77777777" w:rsidR="000837FD" w:rsidRPr="00336A8A" w:rsidRDefault="000837FD" w:rsidP="000837FD">
      <w:pPr>
        <w:rPr>
          <w:rFonts w:cs="Arial"/>
          <w:szCs w:val="22"/>
        </w:rPr>
      </w:pPr>
    </w:p>
    <w:p w14:paraId="3FC4D0A5" w14:textId="4AEDB7D6" w:rsidR="000837FD" w:rsidRDefault="000837FD" w:rsidP="000837FD">
      <w:pPr>
        <w:rPr>
          <w:rFonts w:cs="Arial"/>
        </w:rPr>
      </w:pPr>
      <w:r w:rsidRPr="00336A8A">
        <w:rPr>
          <w:rFonts w:cs="Arial"/>
          <w:szCs w:val="22"/>
        </w:rPr>
        <w:t>Poeng for pris vil beregnes etter median</w:t>
      </w:r>
      <w:r w:rsidR="00B96ACC">
        <w:rPr>
          <w:rFonts w:cs="Arial"/>
        </w:rPr>
        <w:t xml:space="preserve"> og f</w:t>
      </w:r>
      <w:r w:rsidRPr="00336A8A">
        <w:rPr>
          <w:rFonts w:cs="Arial"/>
        </w:rPr>
        <w:t xml:space="preserve">ølgende formel vil bli benyttet for </w:t>
      </w:r>
      <w:r w:rsidR="009B7823">
        <w:rPr>
          <w:rFonts w:cs="Arial"/>
        </w:rPr>
        <w:t>utregning</w:t>
      </w:r>
      <w:r w:rsidRPr="00336A8A">
        <w:rPr>
          <w:rFonts w:cs="Arial"/>
        </w:rPr>
        <w:t>:</w:t>
      </w:r>
      <w:r>
        <w:rPr>
          <w:rFonts w:cs="Arial"/>
        </w:rPr>
        <w:t xml:space="preserve"> </w:t>
      </w:r>
    </w:p>
    <w:p w14:paraId="7C852221" w14:textId="77777777" w:rsidR="000837FD" w:rsidRDefault="000837FD" w:rsidP="000837FD">
      <w:pPr>
        <w:rPr>
          <w:rFonts w:cs="Arial"/>
        </w:rPr>
      </w:pPr>
    </w:p>
    <w:p w14:paraId="1A7B442D" w14:textId="77777777" w:rsidR="000837FD" w:rsidRPr="00336A8A" w:rsidRDefault="000837FD" w:rsidP="000837FD">
      <w:pPr>
        <w:rPr>
          <w:rFonts w:cs="Arial"/>
          <w:szCs w:val="22"/>
        </w:rPr>
      </w:pPr>
      <m:oMathPara>
        <m:oMathParaPr>
          <m:jc m:val="left"/>
        </m:oMathParaPr>
        <m:oMath>
          <m:r>
            <w:rPr>
              <w:rFonts w:ascii="Cambria Math" w:hAnsi="Cambria Math" w:cs="Arial"/>
              <w:szCs w:val="22"/>
            </w:rPr>
            <m:t>10∙</m:t>
          </m:r>
          <m:d>
            <m:dPr>
              <m:ctrlPr>
                <w:rPr>
                  <w:rFonts w:ascii="Cambria Math" w:hAnsi="Cambria Math" w:cs="Arial"/>
                  <w:i/>
                  <w:szCs w:val="22"/>
                </w:rPr>
              </m:ctrlPr>
            </m:dPr>
            <m:e>
              <m:r>
                <w:rPr>
                  <w:rFonts w:ascii="Cambria Math" w:hAnsi="Cambria Math" w:cs="Arial"/>
                  <w:szCs w:val="22"/>
                </w:rPr>
                <m:t xml:space="preserve">1- </m:t>
              </m:r>
              <m:f>
                <m:fPr>
                  <m:ctrlPr>
                    <w:rPr>
                      <w:rFonts w:ascii="Cambria Math" w:hAnsi="Cambria Math" w:cs="Arial"/>
                      <w:i/>
                      <w:szCs w:val="22"/>
                    </w:rPr>
                  </m:ctrlPr>
                </m:fPr>
                <m:num>
                  <m:r>
                    <w:rPr>
                      <w:rFonts w:ascii="Cambria Math" w:hAnsi="Cambria Math" w:cs="Arial"/>
                      <w:szCs w:val="22"/>
                    </w:rPr>
                    <m:t>tilbyders pris - laveste pris</m:t>
                  </m:r>
                </m:num>
                <m:den>
                  <m:r>
                    <w:rPr>
                      <w:rFonts w:ascii="Cambria Math" w:hAnsi="Cambria Math" w:cs="Arial"/>
                      <w:szCs w:val="22"/>
                    </w:rPr>
                    <m:t>median pris</m:t>
                  </m:r>
                </m:den>
              </m:f>
            </m:e>
          </m:d>
        </m:oMath>
      </m:oMathPara>
    </w:p>
    <w:p w14:paraId="68009776" w14:textId="77777777" w:rsidR="004F09FC" w:rsidRDefault="004F09FC" w:rsidP="000837FD">
      <w:pPr>
        <w:rPr>
          <w:rFonts w:cs="Arial"/>
        </w:rPr>
      </w:pPr>
    </w:p>
    <w:p w14:paraId="1F8DF882" w14:textId="77777777" w:rsidR="000837FD" w:rsidRPr="0076293A" w:rsidRDefault="000837FD" w:rsidP="000837FD">
      <w:pPr>
        <w:rPr>
          <w:rFonts w:cs="Arial"/>
          <w:szCs w:val="22"/>
          <w:highlight w:val="lightGray"/>
        </w:rPr>
      </w:pPr>
    </w:p>
    <w:p w14:paraId="248345A8" w14:textId="77777777" w:rsidR="000837FD" w:rsidRPr="0088234F" w:rsidRDefault="000837FD" w:rsidP="000837FD">
      <w:pPr>
        <w:rPr>
          <w:rFonts w:cs="Arial"/>
          <w:b/>
          <w:bCs/>
          <w:szCs w:val="22"/>
        </w:rPr>
      </w:pPr>
      <w:r w:rsidRPr="0088234F">
        <w:rPr>
          <w:rFonts w:cs="Arial"/>
          <w:b/>
          <w:bCs/>
          <w:szCs w:val="22"/>
        </w:rPr>
        <w:t xml:space="preserve">TK 2 – </w:t>
      </w:r>
      <w:r>
        <w:rPr>
          <w:rFonts w:cs="Arial"/>
          <w:b/>
          <w:bCs/>
          <w:szCs w:val="22"/>
        </w:rPr>
        <w:t xml:space="preserve">Kvalitet - </w:t>
      </w:r>
      <w:r w:rsidRPr="00FF48AD">
        <w:rPr>
          <w:rFonts w:cs="Arial"/>
          <w:b/>
          <w:bCs/>
          <w:szCs w:val="22"/>
        </w:rPr>
        <w:t>Prøveoppstilling</w:t>
      </w:r>
    </w:p>
    <w:p w14:paraId="5B13FADF" w14:textId="77777777" w:rsidR="000837FD" w:rsidRDefault="000837FD" w:rsidP="000837FD">
      <w:bookmarkStart w:id="139" w:name="_Hlk123727258"/>
      <w:r w:rsidRPr="00B04475">
        <w:rPr>
          <w:rFonts w:cs="Arial"/>
          <w:szCs w:val="22"/>
        </w:rPr>
        <w:t xml:space="preserve">Her gis poeng basert </w:t>
      </w:r>
      <w:r>
        <w:rPr>
          <w:rFonts w:cs="Arial"/>
          <w:szCs w:val="22"/>
        </w:rPr>
        <w:t>evaluering av kontorstoler i</w:t>
      </w:r>
      <w:r w:rsidRPr="00B04475">
        <w:rPr>
          <w:rFonts w:cs="Arial"/>
          <w:szCs w:val="22"/>
        </w:rPr>
        <w:t xml:space="preserve"> prøveoppstilling</w:t>
      </w:r>
      <w:r>
        <w:rPr>
          <w:rFonts w:cs="Arial"/>
          <w:szCs w:val="22"/>
        </w:rPr>
        <w:t>,</w:t>
      </w:r>
      <w:r w:rsidRPr="00440C0F">
        <w:rPr>
          <w:rFonts w:cs="Arial"/>
          <w:szCs w:val="22"/>
        </w:rPr>
        <w:t xml:space="preserve"> </w:t>
      </w:r>
      <w:r w:rsidRPr="005F7EB7">
        <w:rPr>
          <w:rFonts w:cs="Arial"/>
          <w:szCs w:val="22"/>
        </w:rPr>
        <w:t>BK</w:t>
      </w:r>
      <w:r>
        <w:rPr>
          <w:rFonts w:cs="Arial"/>
          <w:szCs w:val="22"/>
        </w:rPr>
        <w:t>1</w:t>
      </w:r>
      <w:r w:rsidRPr="005F7EB7">
        <w:rPr>
          <w:rFonts w:cs="Arial"/>
          <w:szCs w:val="22"/>
        </w:rPr>
        <w:t>,</w:t>
      </w:r>
      <w:r w:rsidRPr="00B04475">
        <w:rPr>
          <w:rFonts w:cs="Arial"/>
          <w:szCs w:val="22"/>
        </w:rPr>
        <w:t xml:space="preserve"> bilag 1 til rammeavtalen</w:t>
      </w:r>
      <w:r w:rsidRPr="005F7EB7">
        <w:rPr>
          <w:rFonts w:cs="Arial"/>
          <w:szCs w:val="22"/>
        </w:rPr>
        <w:t>.</w:t>
      </w:r>
      <w:r w:rsidRPr="00B04475">
        <w:rPr>
          <w:rFonts w:cs="Arial"/>
          <w:szCs w:val="22"/>
        </w:rPr>
        <w:t xml:space="preserve"> Sentrale evalueringskriterier vil være</w:t>
      </w:r>
      <w:r>
        <w:rPr>
          <w:rFonts w:cs="Arial"/>
          <w:szCs w:val="22"/>
        </w:rPr>
        <w:t xml:space="preserve"> p</w:t>
      </w:r>
      <w:r w:rsidRPr="00B04475">
        <w:t xml:space="preserve">roduktets konstruksjon, </w:t>
      </w:r>
      <w:r>
        <w:t xml:space="preserve">ergonomi, brukervennlighet, </w:t>
      </w:r>
      <w:r w:rsidRPr="00B04475">
        <w:t>stabilitet og holdbarhet</w:t>
      </w:r>
      <w:r>
        <w:t xml:space="preserve"> samt d</w:t>
      </w:r>
      <w:r w:rsidRPr="00B04475">
        <w:t xml:space="preserve">esign, herunder funksjonelt design og estetisk helhetsuttrykk. Funksjonell design sier noe om at produktet er formålstjenlig og praktisk, mens det estetiske sier noe om helhetsuttrykket og utseende. </w:t>
      </w:r>
      <w:bookmarkEnd w:id="139"/>
    </w:p>
    <w:p w14:paraId="3D35E221" w14:textId="77777777" w:rsidR="000837FD" w:rsidRPr="00B3330C" w:rsidRDefault="000837FD" w:rsidP="000837FD">
      <w:pPr>
        <w:rPr>
          <w:rFonts w:cs="Arial"/>
          <w:szCs w:val="22"/>
        </w:rPr>
      </w:pPr>
    </w:p>
    <w:p w14:paraId="4D4C0777" w14:textId="1FFE6201" w:rsidR="00D56E44" w:rsidRPr="009D23BA" w:rsidRDefault="0000659B" w:rsidP="006B71C3">
      <w:pPr>
        <w:pStyle w:val="Overskrift2"/>
      </w:pPr>
      <w:bookmarkStart w:id="140" w:name="_Toc233810285"/>
      <w:r w:rsidRPr="009D23BA">
        <w:lastRenderedPageBreak/>
        <w:t xml:space="preserve">Tildeling av </w:t>
      </w:r>
      <w:r w:rsidR="00EE09C6">
        <w:t>kontrakt</w:t>
      </w:r>
      <w:bookmarkEnd w:id="140"/>
    </w:p>
    <w:p w14:paraId="3C1AB7C1" w14:textId="1E8B4942" w:rsidR="00B94353" w:rsidRDefault="0036199A" w:rsidP="006E15D7">
      <w:pPr>
        <w:rPr>
          <w:rFonts w:eastAsia="Calibri"/>
          <w:b/>
          <w:iCs w:val="0"/>
          <w:snapToGrid/>
          <w:color w:val="000000"/>
          <w:sz w:val="32"/>
          <w:szCs w:val="32"/>
        </w:rPr>
      </w:pPr>
      <w:r w:rsidRPr="003D4C9C">
        <w:t xml:space="preserve">Oppdragsgiveren vil skriftlig og samtidig gi alle leverandører som har levert tilbud informasjon om valget av leverandør før </w:t>
      </w:r>
      <w:r w:rsidR="00EE09C6">
        <w:t>kontrakten</w:t>
      </w:r>
      <w:r w:rsidRPr="003D4C9C">
        <w:t xml:space="preserve"> blir </w:t>
      </w:r>
      <w:r>
        <w:t xml:space="preserve">inngått. </w:t>
      </w:r>
      <w:r w:rsidRPr="003D4C9C">
        <w:t xml:space="preserve">Beslutningen vil inneholde en begrunnelse for valget og gi informasjon om tidspunkt for inngåelse av </w:t>
      </w:r>
      <w:r w:rsidR="00EE09C6">
        <w:t>kontrakten</w:t>
      </w:r>
      <w:r>
        <w:t>.</w:t>
      </w:r>
      <w:bookmarkEnd w:id="79"/>
      <w:bookmarkEnd w:id="80"/>
      <w:bookmarkEnd w:id="81"/>
      <w:bookmarkEnd w:id="82"/>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sectPr w:rsidR="00B94353" w:rsidSect="00CC279E">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0989C" w14:textId="77777777" w:rsidR="009F3FF7" w:rsidRDefault="009F3FF7" w:rsidP="0063464C">
      <w:r>
        <w:separator/>
      </w:r>
    </w:p>
  </w:endnote>
  <w:endnote w:type="continuationSeparator" w:id="0">
    <w:p w14:paraId="48171725" w14:textId="77777777" w:rsidR="009F3FF7" w:rsidRDefault="009F3FF7" w:rsidP="00634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CenturySchlbk">
    <w:altName w:val="Cambria"/>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4314" w14:textId="77777777" w:rsidR="00017CE3" w:rsidRDefault="00017CE3" w:rsidP="00C949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49111E92" w14:textId="77777777" w:rsidR="00017CE3" w:rsidRDefault="00017CE3" w:rsidP="00163C57">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F76A9" w14:textId="564BE73C" w:rsidR="00017CE3" w:rsidRDefault="00017CE3" w:rsidP="000837FD">
    <w:pPr>
      <w:pStyle w:val="Bunntekst"/>
      <w:pBdr>
        <w:top w:val="single" w:sz="4" w:space="1" w:color="auto"/>
      </w:pBdr>
      <w:jc w:val="right"/>
    </w:pPr>
    <w:r>
      <w:rPr>
        <w:rStyle w:val="Sidetall"/>
      </w:rPr>
      <w:fldChar w:fldCharType="begin"/>
    </w:r>
    <w:r>
      <w:rPr>
        <w:rStyle w:val="Sidetall"/>
      </w:rPr>
      <w:instrText xml:space="preserve"> PAGE </w:instrText>
    </w:r>
    <w:r>
      <w:rPr>
        <w:rStyle w:val="Sidetall"/>
      </w:rPr>
      <w:fldChar w:fldCharType="separate"/>
    </w:r>
    <w:r>
      <w:rPr>
        <w:rStyle w:val="Sidetall"/>
        <w:noProof/>
      </w:rPr>
      <w:t>13</w:t>
    </w:r>
    <w:r>
      <w:rPr>
        <w:rStyle w:val="Sidetall"/>
      </w:rPr>
      <w:fldChar w:fldCharType="end"/>
    </w:r>
    <w:r>
      <w:rPr>
        <w:rStyle w:val="Sidetall"/>
      </w:rPr>
      <w:t xml:space="preserve"> av </w:t>
    </w:r>
    <w:r>
      <w:rPr>
        <w:rStyle w:val="Sidetall"/>
      </w:rPr>
      <w:fldChar w:fldCharType="begin"/>
    </w:r>
    <w:r>
      <w:rPr>
        <w:rStyle w:val="Sidetall"/>
      </w:rPr>
      <w:instrText xml:space="preserve"> NUMPAGES </w:instrText>
    </w:r>
    <w:r>
      <w:rPr>
        <w:rStyle w:val="Sidetall"/>
      </w:rPr>
      <w:fldChar w:fldCharType="separate"/>
    </w:r>
    <w:r>
      <w:rPr>
        <w:rStyle w:val="Sidetall"/>
        <w:noProof/>
      </w:rPr>
      <w:t>13</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590B9" w14:textId="77777777" w:rsidR="009F3FF7" w:rsidRDefault="009F3FF7" w:rsidP="0063464C">
      <w:r>
        <w:separator/>
      </w:r>
    </w:p>
  </w:footnote>
  <w:footnote w:type="continuationSeparator" w:id="0">
    <w:p w14:paraId="3B0C7674" w14:textId="77777777" w:rsidR="009F3FF7" w:rsidRDefault="009F3FF7" w:rsidP="0063464C">
      <w:r>
        <w:continuationSeparator/>
      </w:r>
    </w:p>
  </w:footnote>
  <w:footnote w:id="1">
    <w:p w14:paraId="300EAD94" w14:textId="77777777" w:rsidR="000837FD" w:rsidRDefault="000837FD" w:rsidP="000837FD">
      <w:pPr>
        <w:pStyle w:val="Fotnotetekst"/>
      </w:pPr>
      <w:r>
        <w:rPr>
          <w:rStyle w:val="Fotnotereferanse"/>
        </w:rPr>
        <w:footnoteRef/>
      </w:r>
      <w:r>
        <w:t xml:space="preserve"> </w:t>
      </w:r>
      <w:hyperlink r:id="rId1" w:anchor="anchorTOC_6.2_Eksempler_p%25C3%25A5_begrunnelser_for_n%25C3%25A5r_det_er_klart_at_klima-_og_milj%25C3%25B8krav_i_kravspesifikasjonen_gir_bedre_klima-_og_milj%25C3%25B8effekt_9" w:history="1">
        <w:r w:rsidRPr="00C51FA2">
          <w:rPr>
            <w:rStyle w:val="Hyperkobling"/>
          </w:rPr>
          <w:t>Veileder til regler om klima- og miljøhensyn i offentlige anskaffelser - 6. Klima- og miljøkrav i kravspesifikasjonen | Anskaffelser.no</w:t>
        </w:r>
      </w:hyperlink>
    </w:p>
  </w:footnote>
  <w:footnote w:id="2">
    <w:p w14:paraId="3E25D7B0" w14:textId="77777777" w:rsidR="000837FD" w:rsidRDefault="000837FD" w:rsidP="000837FD">
      <w:pPr>
        <w:pStyle w:val="Fotnotetekst"/>
      </w:pPr>
      <w:r>
        <w:rPr>
          <w:rStyle w:val="Fotnotereferanse"/>
        </w:rPr>
        <w:footnoteRef/>
      </w:r>
      <w:r>
        <w:t xml:space="preserve"> </w:t>
      </w:r>
      <w:hyperlink r:id="rId2" w:history="1">
        <w:r w:rsidRPr="003B0AF3">
          <w:rPr>
            <w:rStyle w:val="Hyperkobling"/>
          </w:rPr>
          <w:t>DFO_Handlingsplan_2021_Digital-v2_0.pdf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D7C04" w14:textId="5D1F3F75" w:rsidR="00017CE3" w:rsidRPr="00444DD4" w:rsidRDefault="00017CE3" w:rsidP="000837FD">
    <w:pPr>
      <w:pStyle w:val="Topptekst"/>
      <w:pBdr>
        <w:bottom w:val="single" w:sz="4" w:space="1" w:color="auto"/>
      </w:pBdr>
      <w:rPr>
        <w:rFonts w:cs="Arial"/>
        <w:sz w:val="22"/>
        <w:szCs w:val="22"/>
        <w:highlight w:val="lightGray"/>
      </w:rPr>
    </w:pPr>
    <w:r w:rsidRPr="008E2776">
      <w:rPr>
        <w:rFonts w:cs="Arial"/>
        <w:sz w:val="22"/>
        <w:szCs w:val="22"/>
      </w:rPr>
      <w:t>Konkurransegrunnlag</w:t>
    </w:r>
  </w:p>
  <w:p w14:paraId="09FB6718" w14:textId="318AB41D" w:rsidR="00017CE3" w:rsidRPr="008E2776" w:rsidRDefault="00017CE3">
    <w:pPr>
      <w:pStyle w:val="Topptekst"/>
      <w:rPr>
        <w:rFonts w:cs="Arial"/>
        <w:sz w:val="22"/>
        <w:szCs w:val="2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E343980"/>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8C47E8F"/>
    <w:multiLevelType w:val="hybridMultilevel"/>
    <w:tmpl w:val="39B68EE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0F368E"/>
    <w:multiLevelType w:val="hybridMultilevel"/>
    <w:tmpl w:val="307C4B68"/>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7429BE"/>
    <w:multiLevelType w:val="hybridMultilevel"/>
    <w:tmpl w:val="C6CE7D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B5B5A0C"/>
    <w:multiLevelType w:val="hybridMultilevel"/>
    <w:tmpl w:val="1FBCD9F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5742E82"/>
    <w:multiLevelType w:val="multilevel"/>
    <w:tmpl w:val="C3A4F9C0"/>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97D79AB"/>
    <w:multiLevelType w:val="hybridMultilevel"/>
    <w:tmpl w:val="F0660DD2"/>
    <w:lvl w:ilvl="0" w:tplc="04140001">
      <w:start w:val="1"/>
      <w:numFmt w:val="bullet"/>
      <w:lvlText w:val=""/>
      <w:lvlJc w:val="left"/>
      <w:pPr>
        <w:tabs>
          <w:tab w:val="num" w:pos="720"/>
        </w:tabs>
        <w:ind w:left="720" w:hanging="360"/>
      </w:pPr>
      <w:rPr>
        <w:rFonts w:ascii="Symbol" w:hAnsi="Symbol" w:cs="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cs="Wingdings" w:hint="default"/>
      </w:rPr>
    </w:lvl>
    <w:lvl w:ilvl="3" w:tplc="04140001">
      <w:start w:val="1"/>
      <w:numFmt w:val="bullet"/>
      <w:lvlText w:val=""/>
      <w:lvlJc w:val="left"/>
      <w:pPr>
        <w:tabs>
          <w:tab w:val="num" w:pos="2880"/>
        </w:tabs>
        <w:ind w:left="2880" w:hanging="360"/>
      </w:pPr>
      <w:rPr>
        <w:rFonts w:ascii="Symbol" w:hAnsi="Symbol" w:cs="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cs="Wingdings" w:hint="default"/>
      </w:rPr>
    </w:lvl>
    <w:lvl w:ilvl="6" w:tplc="04140001">
      <w:start w:val="1"/>
      <w:numFmt w:val="bullet"/>
      <w:lvlText w:val=""/>
      <w:lvlJc w:val="left"/>
      <w:pPr>
        <w:tabs>
          <w:tab w:val="num" w:pos="5040"/>
        </w:tabs>
        <w:ind w:left="5040" w:hanging="360"/>
      </w:pPr>
      <w:rPr>
        <w:rFonts w:ascii="Symbol" w:hAnsi="Symbol" w:cs="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B1B1AA0"/>
    <w:multiLevelType w:val="hybridMultilevel"/>
    <w:tmpl w:val="3FFAB82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1532C38"/>
    <w:multiLevelType w:val="hybridMultilevel"/>
    <w:tmpl w:val="4CE453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33E35A8"/>
    <w:multiLevelType w:val="hybridMultilevel"/>
    <w:tmpl w:val="726657B4"/>
    <w:lvl w:ilvl="0" w:tplc="5CF21F0C">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0" w15:restartNumberingAfterBreak="0">
    <w:nsid w:val="250620DA"/>
    <w:multiLevelType w:val="singleLevel"/>
    <w:tmpl w:val="8B829F36"/>
    <w:lvl w:ilvl="0">
      <w:start w:val="1"/>
      <w:numFmt w:val="bullet"/>
      <w:pStyle w:val="Kule1"/>
      <w:lvlText w:val=""/>
      <w:lvlJc w:val="left"/>
      <w:pPr>
        <w:tabs>
          <w:tab w:val="num" w:pos="360"/>
        </w:tabs>
        <w:ind w:left="360" w:hanging="360"/>
      </w:pPr>
      <w:rPr>
        <w:rFonts w:ascii="Wingdings" w:hAnsi="Wingdings" w:hint="default"/>
      </w:rPr>
    </w:lvl>
  </w:abstractNum>
  <w:abstractNum w:abstractNumId="11" w15:restartNumberingAfterBreak="0">
    <w:nsid w:val="33870665"/>
    <w:multiLevelType w:val="hybridMultilevel"/>
    <w:tmpl w:val="24CE7488"/>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352B679B"/>
    <w:multiLevelType w:val="hybridMultilevel"/>
    <w:tmpl w:val="C75C9872"/>
    <w:lvl w:ilvl="0" w:tplc="EFB23A40">
      <w:start w:val="1"/>
      <w:numFmt w:val="bullet"/>
      <w:lvlText w:val="•"/>
      <w:lvlJc w:val="left"/>
      <w:pPr>
        <w:tabs>
          <w:tab w:val="num" w:pos="720"/>
        </w:tabs>
        <w:ind w:left="720" w:hanging="360"/>
      </w:pPr>
      <w:rPr>
        <w:rFonts w:ascii="Arial" w:hAnsi="Arial" w:hint="default"/>
      </w:rPr>
    </w:lvl>
    <w:lvl w:ilvl="1" w:tplc="07A82032" w:tentative="1">
      <w:start w:val="1"/>
      <w:numFmt w:val="bullet"/>
      <w:lvlText w:val="•"/>
      <w:lvlJc w:val="left"/>
      <w:pPr>
        <w:tabs>
          <w:tab w:val="num" w:pos="1440"/>
        </w:tabs>
        <w:ind w:left="1440" w:hanging="360"/>
      </w:pPr>
      <w:rPr>
        <w:rFonts w:ascii="Arial" w:hAnsi="Arial" w:hint="default"/>
      </w:rPr>
    </w:lvl>
    <w:lvl w:ilvl="2" w:tplc="8084A95A" w:tentative="1">
      <w:start w:val="1"/>
      <w:numFmt w:val="bullet"/>
      <w:lvlText w:val="•"/>
      <w:lvlJc w:val="left"/>
      <w:pPr>
        <w:tabs>
          <w:tab w:val="num" w:pos="2160"/>
        </w:tabs>
        <w:ind w:left="2160" w:hanging="360"/>
      </w:pPr>
      <w:rPr>
        <w:rFonts w:ascii="Arial" w:hAnsi="Arial" w:hint="default"/>
      </w:rPr>
    </w:lvl>
    <w:lvl w:ilvl="3" w:tplc="591CE7A8" w:tentative="1">
      <w:start w:val="1"/>
      <w:numFmt w:val="bullet"/>
      <w:lvlText w:val="•"/>
      <w:lvlJc w:val="left"/>
      <w:pPr>
        <w:tabs>
          <w:tab w:val="num" w:pos="2880"/>
        </w:tabs>
        <w:ind w:left="2880" w:hanging="360"/>
      </w:pPr>
      <w:rPr>
        <w:rFonts w:ascii="Arial" w:hAnsi="Arial" w:hint="default"/>
      </w:rPr>
    </w:lvl>
    <w:lvl w:ilvl="4" w:tplc="B4D03152" w:tentative="1">
      <w:start w:val="1"/>
      <w:numFmt w:val="bullet"/>
      <w:lvlText w:val="•"/>
      <w:lvlJc w:val="left"/>
      <w:pPr>
        <w:tabs>
          <w:tab w:val="num" w:pos="3600"/>
        </w:tabs>
        <w:ind w:left="3600" w:hanging="360"/>
      </w:pPr>
      <w:rPr>
        <w:rFonts w:ascii="Arial" w:hAnsi="Arial" w:hint="default"/>
      </w:rPr>
    </w:lvl>
    <w:lvl w:ilvl="5" w:tplc="A7C854B6" w:tentative="1">
      <w:start w:val="1"/>
      <w:numFmt w:val="bullet"/>
      <w:lvlText w:val="•"/>
      <w:lvlJc w:val="left"/>
      <w:pPr>
        <w:tabs>
          <w:tab w:val="num" w:pos="4320"/>
        </w:tabs>
        <w:ind w:left="4320" w:hanging="360"/>
      </w:pPr>
      <w:rPr>
        <w:rFonts w:ascii="Arial" w:hAnsi="Arial" w:hint="default"/>
      </w:rPr>
    </w:lvl>
    <w:lvl w:ilvl="6" w:tplc="25FE07D6" w:tentative="1">
      <w:start w:val="1"/>
      <w:numFmt w:val="bullet"/>
      <w:lvlText w:val="•"/>
      <w:lvlJc w:val="left"/>
      <w:pPr>
        <w:tabs>
          <w:tab w:val="num" w:pos="5040"/>
        </w:tabs>
        <w:ind w:left="5040" w:hanging="360"/>
      </w:pPr>
      <w:rPr>
        <w:rFonts w:ascii="Arial" w:hAnsi="Arial" w:hint="default"/>
      </w:rPr>
    </w:lvl>
    <w:lvl w:ilvl="7" w:tplc="E54AC4B8" w:tentative="1">
      <w:start w:val="1"/>
      <w:numFmt w:val="bullet"/>
      <w:lvlText w:val="•"/>
      <w:lvlJc w:val="left"/>
      <w:pPr>
        <w:tabs>
          <w:tab w:val="num" w:pos="5760"/>
        </w:tabs>
        <w:ind w:left="5760" w:hanging="360"/>
      </w:pPr>
      <w:rPr>
        <w:rFonts w:ascii="Arial" w:hAnsi="Arial" w:hint="default"/>
      </w:rPr>
    </w:lvl>
    <w:lvl w:ilvl="8" w:tplc="6256E6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192E4B"/>
    <w:multiLevelType w:val="hybridMultilevel"/>
    <w:tmpl w:val="848EE2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5BD1D6D"/>
    <w:multiLevelType w:val="hybridMultilevel"/>
    <w:tmpl w:val="69DC7F7A"/>
    <w:lvl w:ilvl="0" w:tplc="FAAC2A02">
      <w:start w:val="1"/>
      <w:numFmt w:val="decimal"/>
      <w:lvlText w:val="%1."/>
      <w:lvlJc w:val="left"/>
      <w:pPr>
        <w:tabs>
          <w:tab w:val="num" w:pos="720"/>
        </w:tabs>
        <w:ind w:left="720" w:hanging="360"/>
      </w:pPr>
      <w:rPr>
        <w:rFonts w:ascii="Times New Roman" w:eastAsia="Times New Roman" w:hAnsi="Times New Roman" w:cs="Times New Roman"/>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50615B40"/>
    <w:multiLevelType w:val="hybridMultilevel"/>
    <w:tmpl w:val="8BC0DF62"/>
    <w:lvl w:ilvl="0" w:tplc="3F48FAD6">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B43656"/>
    <w:multiLevelType w:val="multilevel"/>
    <w:tmpl w:val="B218DB2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718"/>
        </w:tabs>
        <w:ind w:left="718" w:hanging="576"/>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7" w15:restartNumberingAfterBreak="0">
    <w:nsid w:val="53651871"/>
    <w:multiLevelType w:val="hybridMultilevel"/>
    <w:tmpl w:val="8B3056AE"/>
    <w:lvl w:ilvl="0" w:tplc="AC2461CA">
      <w:start w:val="1"/>
      <w:numFmt w:val="decimal"/>
      <w:lvlText w:val="%1."/>
      <w:lvlJc w:val="left"/>
      <w:pPr>
        <w:tabs>
          <w:tab w:val="num" w:pos="720"/>
        </w:tabs>
        <w:ind w:left="720" w:hanging="360"/>
      </w:pPr>
      <w:rPr>
        <w:i w:val="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8" w15:restartNumberingAfterBreak="0">
    <w:nsid w:val="56302C1B"/>
    <w:multiLevelType w:val="hybridMultilevel"/>
    <w:tmpl w:val="F2C29390"/>
    <w:lvl w:ilvl="0" w:tplc="BC50BE36">
      <w:start w:val="1"/>
      <w:numFmt w:val="bullet"/>
      <w:lvlText w:val="•"/>
      <w:lvlJc w:val="left"/>
      <w:pPr>
        <w:tabs>
          <w:tab w:val="num" w:pos="720"/>
        </w:tabs>
        <w:ind w:left="720" w:hanging="360"/>
      </w:pPr>
      <w:rPr>
        <w:rFonts w:ascii="Arial" w:hAnsi="Arial" w:hint="default"/>
      </w:rPr>
    </w:lvl>
    <w:lvl w:ilvl="1" w:tplc="B4688888" w:tentative="1">
      <w:start w:val="1"/>
      <w:numFmt w:val="bullet"/>
      <w:lvlText w:val="•"/>
      <w:lvlJc w:val="left"/>
      <w:pPr>
        <w:tabs>
          <w:tab w:val="num" w:pos="1440"/>
        </w:tabs>
        <w:ind w:left="1440" w:hanging="360"/>
      </w:pPr>
      <w:rPr>
        <w:rFonts w:ascii="Arial" w:hAnsi="Arial" w:hint="default"/>
      </w:rPr>
    </w:lvl>
    <w:lvl w:ilvl="2" w:tplc="3ED8463C" w:tentative="1">
      <w:start w:val="1"/>
      <w:numFmt w:val="bullet"/>
      <w:lvlText w:val="•"/>
      <w:lvlJc w:val="left"/>
      <w:pPr>
        <w:tabs>
          <w:tab w:val="num" w:pos="2160"/>
        </w:tabs>
        <w:ind w:left="2160" w:hanging="360"/>
      </w:pPr>
      <w:rPr>
        <w:rFonts w:ascii="Arial" w:hAnsi="Arial" w:hint="default"/>
      </w:rPr>
    </w:lvl>
    <w:lvl w:ilvl="3" w:tplc="E3FCE6A8" w:tentative="1">
      <w:start w:val="1"/>
      <w:numFmt w:val="bullet"/>
      <w:lvlText w:val="•"/>
      <w:lvlJc w:val="left"/>
      <w:pPr>
        <w:tabs>
          <w:tab w:val="num" w:pos="2880"/>
        </w:tabs>
        <w:ind w:left="2880" w:hanging="360"/>
      </w:pPr>
      <w:rPr>
        <w:rFonts w:ascii="Arial" w:hAnsi="Arial" w:hint="default"/>
      </w:rPr>
    </w:lvl>
    <w:lvl w:ilvl="4" w:tplc="5BAC4982" w:tentative="1">
      <w:start w:val="1"/>
      <w:numFmt w:val="bullet"/>
      <w:lvlText w:val="•"/>
      <w:lvlJc w:val="left"/>
      <w:pPr>
        <w:tabs>
          <w:tab w:val="num" w:pos="3600"/>
        </w:tabs>
        <w:ind w:left="3600" w:hanging="360"/>
      </w:pPr>
      <w:rPr>
        <w:rFonts w:ascii="Arial" w:hAnsi="Arial" w:hint="default"/>
      </w:rPr>
    </w:lvl>
    <w:lvl w:ilvl="5" w:tplc="88909426" w:tentative="1">
      <w:start w:val="1"/>
      <w:numFmt w:val="bullet"/>
      <w:lvlText w:val="•"/>
      <w:lvlJc w:val="left"/>
      <w:pPr>
        <w:tabs>
          <w:tab w:val="num" w:pos="4320"/>
        </w:tabs>
        <w:ind w:left="4320" w:hanging="360"/>
      </w:pPr>
      <w:rPr>
        <w:rFonts w:ascii="Arial" w:hAnsi="Arial" w:hint="default"/>
      </w:rPr>
    </w:lvl>
    <w:lvl w:ilvl="6" w:tplc="F5BE100E" w:tentative="1">
      <w:start w:val="1"/>
      <w:numFmt w:val="bullet"/>
      <w:lvlText w:val="•"/>
      <w:lvlJc w:val="left"/>
      <w:pPr>
        <w:tabs>
          <w:tab w:val="num" w:pos="5040"/>
        </w:tabs>
        <w:ind w:left="5040" w:hanging="360"/>
      </w:pPr>
      <w:rPr>
        <w:rFonts w:ascii="Arial" w:hAnsi="Arial" w:hint="default"/>
      </w:rPr>
    </w:lvl>
    <w:lvl w:ilvl="7" w:tplc="2E62EA50" w:tentative="1">
      <w:start w:val="1"/>
      <w:numFmt w:val="bullet"/>
      <w:lvlText w:val="•"/>
      <w:lvlJc w:val="left"/>
      <w:pPr>
        <w:tabs>
          <w:tab w:val="num" w:pos="5760"/>
        </w:tabs>
        <w:ind w:left="5760" w:hanging="360"/>
      </w:pPr>
      <w:rPr>
        <w:rFonts w:ascii="Arial" w:hAnsi="Arial" w:hint="default"/>
      </w:rPr>
    </w:lvl>
    <w:lvl w:ilvl="8" w:tplc="AACE408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5E175F"/>
    <w:multiLevelType w:val="hybridMultilevel"/>
    <w:tmpl w:val="82D244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5FE0D21"/>
    <w:multiLevelType w:val="hybridMultilevel"/>
    <w:tmpl w:val="C75A6C90"/>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65C160B"/>
    <w:multiLevelType w:val="hybridMultilevel"/>
    <w:tmpl w:val="D3C234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8BC36A3"/>
    <w:multiLevelType w:val="hybridMultilevel"/>
    <w:tmpl w:val="69F8D2B6"/>
    <w:lvl w:ilvl="0" w:tplc="8850EA9E">
      <w:start w:val="1"/>
      <w:numFmt w:val="lowerLetter"/>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3" w15:restartNumberingAfterBreak="0">
    <w:nsid w:val="6E271320"/>
    <w:multiLevelType w:val="hybridMultilevel"/>
    <w:tmpl w:val="D00E1E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2FA232E"/>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F13E6C"/>
    <w:multiLevelType w:val="hybridMultilevel"/>
    <w:tmpl w:val="E8E2B6E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307441802">
    <w:abstractNumId w:val="10"/>
  </w:num>
  <w:num w:numId="2" w16cid:durableId="1033311787">
    <w:abstractNumId w:val="16"/>
  </w:num>
  <w:num w:numId="3" w16cid:durableId="875195321">
    <w:abstractNumId w:val="16"/>
  </w:num>
  <w:num w:numId="4" w16cid:durableId="1749961516">
    <w:abstractNumId w:val="0"/>
  </w:num>
  <w:num w:numId="5" w16cid:durableId="2091659247">
    <w:abstractNumId w:val="6"/>
  </w:num>
  <w:num w:numId="6" w16cid:durableId="1570842241">
    <w:abstractNumId w:val="16"/>
  </w:num>
  <w:num w:numId="7" w16cid:durableId="745764763">
    <w:abstractNumId w:val="17"/>
  </w:num>
  <w:num w:numId="8" w16cid:durableId="37517667">
    <w:abstractNumId w:val="15"/>
  </w:num>
  <w:num w:numId="9" w16cid:durableId="2137915982">
    <w:abstractNumId w:val="14"/>
  </w:num>
  <w:num w:numId="10" w16cid:durableId="1845389508">
    <w:abstractNumId w:val="11"/>
  </w:num>
  <w:num w:numId="11" w16cid:durableId="998460734">
    <w:abstractNumId w:val="18"/>
  </w:num>
  <w:num w:numId="12" w16cid:durableId="1021127519">
    <w:abstractNumId w:val="12"/>
  </w:num>
  <w:num w:numId="13" w16cid:durableId="109857104">
    <w:abstractNumId w:val="7"/>
  </w:num>
  <w:num w:numId="14" w16cid:durableId="1009143783">
    <w:abstractNumId w:val="26"/>
  </w:num>
  <w:num w:numId="15" w16cid:durableId="811025377">
    <w:abstractNumId w:val="16"/>
  </w:num>
  <w:num w:numId="16" w16cid:durableId="933131572">
    <w:abstractNumId w:val="9"/>
  </w:num>
  <w:num w:numId="17" w16cid:durableId="1853446250">
    <w:abstractNumId w:val="13"/>
  </w:num>
  <w:num w:numId="18" w16cid:durableId="1441990859">
    <w:abstractNumId w:val="25"/>
  </w:num>
  <w:num w:numId="19" w16cid:durableId="1286816169">
    <w:abstractNumId w:val="2"/>
  </w:num>
  <w:num w:numId="20" w16cid:durableId="395978365">
    <w:abstractNumId w:val="5"/>
  </w:num>
  <w:num w:numId="21" w16cid:durableId="248853552">
    <w:abstractNumId w:val="24"/>
  </w:num>
  <w:num w:numId="22" w16cid:durableId="12642183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868244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07126655">
    <w:abstractNumId w:val="8"/>
  </w:num>
  <w:num w:numId="25" w16cid:durableId="1764956317">
    <w:abstractNumId w:val="1"/>
  </w:num>
  <w:num w:numId="26" w16cid:durableId="470756596">
    <w:abstractNumId w:val="19"/>
  </w:num>
  <w:num w:numId="27" w16cid:durableId="1128427610">
    <w:abstractNumId w:val="4"/>
  </w:num>
  <w:num w:numId="28" w16cid:durableId="1461068150">
    <w:abstractNumId w:val="21"/>
  </w:num>
  <w:num w:numId="29" w16cid:durableId="441462714">
    <w:abstractNumId w:val="23"/>
  </w:num>
  <w:num w:numId="30" w16cid:durableId="822550621">
    <w:abstractNumId w:val="3"/>
  </w:num>
  <w:num w:numId="31" w16cid:durableId="780151219">
    <w:abstractNumId w:val="20"/>
  </w:num>
  <w:num w:numId="32" w16cid:durableId="932467987">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AEF"/>
    <w:rsid w:val="00000C41"/>
    <w:rsid w:val="0000182A"/>
    <w:rsid w:val="000026FD"/>
    <w:rsid w:val="0000659B"/>
    <w:rsid w:val="00006C71"/>
    <w:rsid w:val="0001117B"/>
    <w:rsid w:val="00013608"/>
    <w:rsid w:val="000173A7"/>
    <w:rsid w:val="00017CE3"/>
    <w:rsid w:val="00022549"/>
    <w:rsid w:val="00023559"/>
    <w:rsid w:val="00023A71"/>
    <w:rsid w:val="00024648"/>
    <w:rsid w:val="0002562A"/>
    <w:rsid w:val="000301BC"/>
    <w:rsid w:val="00031B46"/>
    <w:rsid w:val="000346C2"/>
    <w:rsid w:val="00036734"/>
    <w:rsid w:val="00037B17"/>
    <w:rsid w:val="00041BCD"/>
    <w:rsid w:val="00041F19"/>
    <w:rsid w:val="0004463F"/>
    <w:rsid w:val="000474B6"/>
    <w:rsid w:val="00047B3C"/>
    <w:rsid w:val="00052536"/>
    <w:rsid w:val="00052591"/>
    <w:rsid w:val="00052AE8"/>
    <w:rsid w:val="00055CA6"/>
    <w:rsid w:val="00055E67"/>
    <w:rsid w:val="0005760A"/>
    <w:rsid w:val="00057951"/>
    <w:rsid w:val="000600DF"/>
    <w:rsid w:val="00060E4D"/>
    <w:rsid w:val="00063D44"/>
    <w:rsid w:val="0006552A"/>
    <w:rsid w:val="00065ACF"/>
    <w:rsid w:val="000666DA"/>
    <w:rsid w:val="00066F63"/>
    <w:rsid w:val="00067A97"/>
    <w:rsid w:val="00070125"/>
    <w:rsid w:val="00070660"/>
    <w:rsid w:val="000707CD"/>
    <w:rsid w:val="0007132B"/>
    <w:rsid w:val="00071FEF"/>
    <w:rsid w:val="000734DF"/>
    <w:rsid w:val="000771C3"/>
    <w:rsid w:val="00077633"/>
    <w:rsid w:val="00077C3B"/>
    <w:rsid w:val="00080A03"/>
    <w:rsid w:val="000829CD"/>
    <w:rsid w:val="000834C6"/>
    <w:rsid w:val="000837FD"/>
    <w:rsid w:val="0008606C"/>
    <w:rsid w:val="00087FB7"/>
    <w:rsid w:val="00090A3C"/>
    <w:rsid w:val="000948F6"/>
    <w:rsid w:val="00094930"/>
    <w:rsid w:val="0009540C"/>
    <w:rsid w:val="00095809"/>
    <w:rsid w:val="00095D18"/>
    <w:rsid w:val="000A4D3E"/>
    <w:rsid w:val="000A6B1A"/>
    <w:rsid w:val="000A7143"/>
    <w:rsid w:val="000B0CA8"/>
    <w:rsid w:val="000B1A62"/>
    <w:rsid w:val="000B3191"/>
    <w:rsid w:val="000B4C49"/>
    <w:rsid w:val="000C02F8"/>
    <w:rsid w:val="000C3F8C"/>
    <w:rsid w:val="000C5F51"/>
    <w:rsid w:val="000D1B04"/>
    <w:rsid w:val="000D2A1F"/>
    <w:rsid w:val="000D2EA2"/>
    <w:rsid w:val="000D36A7"/>
    <w:rsid w:val="000D3C27"/>
    <w:rsid w:val="000D3FED"/>
    <w:rsid w:val="000D7A19"/>
    <w:rsid w:val="000D7BFC"/>
    <w:rsid w:val="000E25C9"/>
    <w:rsid w:val="000E2D6A"/>
    <w:rsid w:val="000E3B42"/>
    <w:rsid w:val="000E4F52"/>
    <w:rsid w:val="000E5437"/>
    <w:rsid w:val="000F009A"/>
    <w:rsid w:val="000F17E2"/>
    <w:rsid w:val="000F52BA"/>
    <w:rsid w:val="000F586A"/>
    <w:rsid w:val="000F7698"/>
    <w:rsid w:val="00102B91"/>
    <w:rsid w:val="0010476C"/>
    <w:rsid w:val="00112188"/>
    <w:rsid w:val="0011314A"/>
    <w:rsid w:val="00113E10"/>
    <w:rsid w:val="0011719F"/>
    <w:rsid w:val="001213D7"/>
    <w:rsid w:val="00121B2C"/>
    <w:rsid w:val="0012208C"/>
    <w:rsid w:val="00124BD7"/>
    <w:rsid w:val="00130412"/>
    <w:rsid w:val="001310D4"/>
    <w:rsid w:val="00132A78"/>
    <w:rsid w:val="00132AF2"/>
    <w:rsid w:val="00133083"/>
    <w:rsid w:val="00135B3B"/>
    <w:rsid w:val="00136B13"/>
    <w:rsid w:val="00140379"/>
    <w:rsid w:val="0014057B"/>
    <w:rsid w:val="001441A3"/>
    <w:rsid w:val="0014447C"/>
    <w:rsid w:val="00144954"/>
    <w:rsid w:val="00145712"/>
    <w:rsid w:val="00151860"/>
    <w:rsid w:val="00152C36"/>
    <w:rsid w:val="0015356B"/>
    <w:rsid w:val="001568F1"/>
    <w:rsid w:val="00157312"/>
    <w:rsid w:val="00157362"/>
    <w:rsid w:val="001634A2"/>
    <w:rsid w:val="00163C57"/>
    <w:rsid w:val="00166EA4"/>
    <w:rsid w:val="00170002"/>
    <w:rsid w:val="00170CB2"/>
    <w:rsid w:val="0017127D"/>
    <w:rsid w:val="00172215"/>
    <w:rsid w:val="00174FD9"/>
    <w:rsid w:val="00180FAF"/>
    <w:rsid w:val="00183F8C"/>
    <w:rsid w:val="001845DA"/>
    <w:rsid w:val="00186188"/>
    <w:rsid w:val="00186CF1"/>
    <w:rsid w:val="00187A4D"/>
    <w:rsid w:val="00192921"/>
    <w:rsid w:val="0019329C"/>
    <w:rsid w:val="001939FD"/>
    <w:rsid w:val="00193D98"/>
    <w:rsid w:val="00193E2A"/>
    <w:rsid w:val="00194C27"/>
    <w:rsid w:val="00194DA2"/>
    <w:rsid w:val="001952B5"/>
    <w:rsid w:val="001958F7"/>
    <w:rsid w:val="001A0BE7"/>
    <w:rsid w:val="001A0DB5"/>
    <w:rsid w:val="001A45C6"/>
    <w:rsid w:val="001A51E7"/>
    <w:rsid w:val="001A79E4"/>
    <w:rsid w:val="001B03A5"/>
    <w:rsid w:val="001B0C31"/>
    <w:rsid w:val="001B1303"/>
    <w:rsid w:val="001B194F"/>
    <w:rsid w:val="001B356F"/>
    <w:rsid w:val="001B6AB4"/>
    <w:rsid w:val="001B7032"/>
    <w:rsid w:val="001B72FF"/>
    <w:rsid w:val="001B743F"/>
    <w:rsid w:val="001C1CAF"/>
    <w:rsid w:val="001C21C1"/>
    <w:rsid w:val="001C530A"/>
    <w:rsid w:val="001C670F"/>
    <w:rsid w:val="001D146F"/>
    <w:rsid w:val="001D33B7"/>
    <w:rsid w:val="001D4137"/>
    <w:rsid w:val="001D50ED"/>
    <w:rsid w:val="001D5938"/>
    <w:rsid w:val="001E37DD"/>
    <w:rsid w:val="001E547A"/>
    <w:rsid w:val="001E5553"/>
    <w:rsid w:val="001E5C11"/>
    <w:rsid w:val="001E6C0F"/>
    <w:rsid w:val="001E741A"/>
    <w:rsid w:val="001E7A71"/>
    <w:rsid w:val="001F07AF"/>
    <w:rsid w:val="001F1B87"/>
    <w:rsid w:val="001F71C8"/>
    <w:rsid w:val="002003C1"/>
    <w:rsid w:val="002004F0"/>
    <w:rsid w:val="00201CA7"/>
    <w:rsid w:val="00203198"/>
    <w:rsid w:val="00203C11"/>
    <w:rsid w:val="00205B85"/>
    <w:rsid w:val="00207330"/>
    <w:rsid w:val="00207918"/>
    <w:rsid w:val="002111FE"/>
    <w:rsid w:val="00211C3B"/>
    <w:rsid w:val="002122A3"/>
    <w:rsid w:val="0021420D"/>
    <w:rsid w:val="0021652A"/>
    <w:rsid w:val="002178C1"/>
    <w:rsid w:val="0022157A"/>
    <w:rsid w:val="00222BD2"/>
    <w:rsid w:val="00223A01"/>
    <w:rsid w:val="00226970"/>
    <w:rsid w:val="00227EF7"/>
    <w:rsid w:val="0023063C"/>
    <w:rsid w:val="00231E85"/>
    <w:rsid w:val="00233D09"/>
    <w:rsid w:val="002345AA"/>
    <w:rsid w:val="00234CF2"/>
    <w:rsid w:val="002360CF"/>
    <w:rsid w:val="0023777B"/>
    <w:rsid w:val="00241215"/>
    <w:rsid w:val="002438BD"/>
    <w:rsid w:val="00245307"/>
    <w:rsid w:val="00246B7F"/>
    <w:rsid w:val="002478E1"/>
    <w:rsid w:val="002505B3"/>
    <w:rsid w:val="00253207"/>
    <w:rsid w:val="002618A1"/>
    <w:rsid w:val="00266E93"/>
    <w:rsid w:val="00270870"/>
    <w:rsid w:val="002737CA"/>
    <w:rsid w:val="002767EA"/>
    <w:rsid w:val="00276974"/>
    <w:rsid w:val="00276AC2"/>
    <w:rsid w:val="00280E9D"/>
    <w:rsid w:val="00281437"/>
    <w:rsid w:val="00284733"/>
    <w:rsid w:val="002851C9"/>
    <w:rsid w:val="0028549B"/>
    <w:rsid w:val="0029214D"/>
    <w:rsid w:val="00293ADB"/>
    <w:rsid w:val="00294A25"/>
    <w:rsid w:val="002979F3"/>
    <w:rsid w:val="00297C6F"/>
    <w:rsid w:val="00297F66"/>
    <w:rsid w:val="002A1B80"/>
    <w:rsid w:val="002A69AC"/>
    <w:rsid w:val="002B028A"/>
    <w:rsid w:val="002B19D2"/>
    <w:rsid w:val="002B1C4C"/>
    <w:rsid w:val="002B2358"/>
    <w:rsid w:val="002B261F"/>
    <w:rsid w:val="002B3633"/>
    <w:rsid w:val="002B3FC6"/>
    <w:rsid w:val="002B5A15"/>
    <w:rsid w:val="002B5FD2"/>
    <w:rsid w:val="002B61C8"/>
    <w:rsid w:val="002C0093"/>
    <w:rsid w:val="002C0E01"/>
    <w:rsid w:val="002C1F99"/>
    <w:rsid w:val="002C35A2"/>
    <w:rsid w:val="002C657F"/>
    <w:rsid w:val="002C7410"/>
    <w:rsid w:val="002C7D35"/>
    <w:rsid w:val="002D25B5"/>
    <w:rsid w:val="002D750E"/>
    <w:rsid w:val="002E1CEA"/>
    <w:rsid w:val="002E3E65"/>
    <w:rsid w:val="002E3FC8"/>
    <w:rsid w:val="002E44B8"/>
    <w:rsid w:val="002F1556"/>
    <w:rsid w:val="002F15AE"/>
    <w:rsid w:val="002F28EA"/>
    <w:rsid w:val="002F3B38"/>
    <w:rsid w:val="002F741D"/>
    <w:rsid w:val="00300E61"/>
    <w:rsid w:val="00302137"/>
    <w:rsid w:val="00302A6F"/>
    <w:rsid w:val="00302AE8"/>
    <w:rsid w:val="00304697"/>
    <w:rsid w:val="00305592"/>
    <w:rsid w:val="00307762"/>
    <w:rsid w:val="00310470"/>
    <w:rsid w:val="0031200B"/>
    <w:rsid w:val="003160FF"/>
    <w:rsid w:val="003169AF"/>
    <w:rsid w:val="00317B0B"/>
    <w:rsid w:val="00320827"/>
    <w:rsid w:val="00321BC2"/>
    <w:rsid w:val="003223B2"/>
    <w:rsid w:val="00325344"/>
    <w:rsid w:val="003256F2"/>
    <w:rsid w:val="00330D78"/>
    <w:rsid w:val="00332315"/>
    <w:rsid w:val="00333813"/>
    <w:rsid w:val="00333AF5"/>
    <w:rsid w:val="00334825"/>
    <w:rsid w:val="00336A8A"/>
    <w:rsid w:val="00336D05"/>
    <w:rsid w:val="0034024F"/>
    <w:rsid w:val="003424C6"/>
    <w:rsid w:val="003445AF"/>
    <w:rsid w:val="003450A1"/>
    <w:rsid w:val="0034511C"/>
    <w:rsid w:val="00346424"/>
    <w:rsid w:val="00351A80"/>
    <w:rsid w:val="00351C8B"/>
    <w:rsid w:val="0035258A"/>
    <w:rsid w:val="00353D25"/>
    <w:rsid w:val="003550DA"/>
    <w:rsid w:val="00355448"/>
    <w:rsid w:val="00360155"/>
    <w:rsid w:val="003617FD"/>
    <w:rsid w:val="00361918"/>
    <w:rsid w:val="0036199A"/>
    <w:rsid w:val="00362957"/>
    <w:rsid w:val="00362FEC"/>
    <w:rsid w:val="00363CE5"/>
    <w:rsid w:val="00364066"/>
    <w:rsid w:val="003641C9"/>
    <w:rsid w:val="00365AC4"/>
    <w:rsid w:val="00366908"/>
    <w:rsid w:val="00366D69"/>
    <w:rsid w:val="00367225"/>
    <w:rsid w:val="003710FF"/>
    <w:rsid w:val="0037161D"/>
    <w:rsid w:val="0037274E"/>
    <w:rsid w:val="00373769"/>
    <w:rsid w:val="0037564D"/>
    <w:rsid w:val="0037744D"/>
    <w:rsid w:val="003801E1"/>
    <w:rsid w:val="0038049E"/>
    <w:rsid w:val="0038453B"/>
    <w:rsid w:val="00384C0F"/>
    <w:rsid w:val="003854B5"/>
    <w:rsid w:val="00386044"/>
    <w:rsid w:val="00386124"/>
    <w:rsid w:val="00386F76"/>
    <w:rsid w:val="003879A9"/>
    <w:rsid w:val="00390B22"/>
    <w:rsid w:val="003913E1"/>
    <w:rsid w:val="0039194D"/>
    <w:rsid w:val="00391B5B"/>
    <w:rsid w:val="00392108"/>
    <w:rsid w:val="0039497B"/>
    <w:rsid w:val="00394E58"/>
    <w:rsid w:val="00396595"/>
    <w:rsid w:val="003A075C"/>
    <w:rsid w:val="003A62F6"/>
    <w:rsid w:val="003A78CD"/>
    <w:rsid w:val="003B1366"/>
    <w:rsid w:val="003B13FC"/>
    <w:rsid w:val="003B1ED3"/>
    <w:rsid w:val="003B20D5"/>
    <w:rsid w:val="003B45BD"/>
    <w:rsid w:val="003B6B29"/>
    <w:rsid w:val="003C0351"/>
    <w:rsid w:val="003C1E6A"/>
    <w:rsid w:val="003C3A8E"/>
    <w:rsid w:val="003C6DC4"/>
    <w:rsid w:val="003C70BB"/>
    <w:rsid w:val="003C738D"/>
    <w:rsid w:val="003D00BD"/>
    <w:rsid w:val="003D1776"/>
    <w:rsid w:val="003D3869"/>
    <w:rsid w:val="003D4135"/>
    <w:rsid w:val="003D6BC4"/>
    <w:rsid w:val="003E2CC2"/>
    <w:rsid w:val="003E48FF"/>
    <w:rsid w:val="003F12EB"/>
    <w:rsid w:val="003F39A8"/>
    <w:rsid w:val="003F634E"/>
    <w:rsid w:val="003F695E"/>
    <w:rsid w:val="003F6E1F"/>
    <w:rsid w:val="003F7F34"/>
    <w:rsid w:val="00400FFA"/>
    <w:rsid w:val="00401B4B"/>
    <w:rsid w:val="00403A52"/>
    <w:rsid w:val="0040449A"/>
    <w:rsid w:val="00405B72"/>
    <w:rsid w:val="00405F84"/>
    <w:rsid w:val="0040611E"/>
    <w:rsid w:val="0040635B"/>
    <w:rsid w:val="00407067"/>
    <w:rsid w:val="00407D28"/>
    <w:rsid w:val="004115BD"/>
    <w:rsid w:val="00420FDA"/>
    <w:rsid w:val="00422D8E"/>
    <w:rsid w:val="00422FB8"/>
    <w:rsid w:val="004249D8"/>
    <w:rsid w:val="00424A77"/>
    <w:rsid w:val="0042546D"/>
    <w:rsid w:val="00425776"/>
    <w:rsid w:val="00427FE3"/>
    <w:rsid w:val="00430315"/>
    <w:rsid w:val="0043394B"/>
    <w:rsid w:val="00433A24"/>
    <w:rsid w:val="004351E4"/>
    <w:rsid w:val="0043680E"/>
    <w:rsid w:val="00437539"/>
    <w:rsid w:val="00437878"/>
    <w:rsid w:val="00440D9D"/>
    <w:rsid w:val="004417C2"/>
    <w:rsid w:val="00444DD4"/>
    <w:rsid w:val="0045089F"/>
    <w:rsid w:val="00452CCC"/>
    <w:rsid w:val="00453EB2"/>
    <w:rsid w:val="00454099"/>
    <w:rsid w:val="00454744"/>
    <w:rsid w:val="0045558C"/>
    <w:rsid w:val="0045668E"/>
    <w:rsid w:val="00460F33"/>
    <w:rsid w:val="004616FA"/>
    <w:rsid w:val="00463450"/>
    <w:rsid w:val="004637D2"/>
    <w:rsid w:val="00463BE5"/>
    <w:rsid w:val="00466A67"/>
    <w:rsid w:val="00470BB2"/>
    <w:rsid w:val="00473F01"/>
    <w:rsid w:val="0047590B"/>
    <w:rsid w:val="00476FEC"/>
    <w:rsid w:val="00477410"/>
    <w:rsid w:val="004802BA"/>
    <w:rsid w:val="0048048B"/>
    <w:rsid w:val="004808D4"/>
    <w:rsid w:val="004837F9"/>
    <w:rsid w:val="00483D97"/>
    <w:rsid w:val="00486B27"/>
    <w:rsid w:val="00490F29"/>
    <w:rsid w:val="00491587"/>
    <w:rsid w:val="00493068"/>
    <w:rsid w:val="0049383F"/>
    <w:rsid w:val="00493ECC"/>
    <w:rsid w:val="00494DDE"/>
    <w:rsid w:val="0049591D"/>
    <w:rsid w:val="004A0C6D"/>
    <w:rsid w:val="004A0EF5"/>
    <w:rsid w:val="004A1CBF"/>
    <w:rsid w:val="004A1D85"/>
    <w:rsid w:val="004A1EBC"/>
    <w:rsid w:val="004A2C61"/>
    <w:rsid w:val="004A2D90"/>
    <w:rsid w:val="004A36FA"/>
    <w:rsid w:val="004A5E0E"/>
    <w:rsid w:val="004B0251"/>
    <w:rsid w:val="004B06D2"/>
    <w:rsid w:val="004B1DA8"/>
    <w:rsid w:val="004B1DFC"/>
    <w:rsid w:val="004B2CC0"/>
    <w:rsid w:val="004B3EC5"/>
    <w:rsid w:val="004B499F"/>
    <w:rsid w:val="004B7442"/>
    <w:rsid w:val="004B7791"/>
    <w:rsid w:val="004C0B3E"/>
    <w:rsid w:val="004C191D"/>
    <w:rsid w:val="004C50B6"/>
    <w:rsid w:val="004C5752"/>
    <w:rsid w:val="004C5B8E"/>
    <w:rsid w:val="004C6B12"/>
    <w:rsid w:val="004C7B9C"/>
    <w:rsid w:val="004D09D3"/>
    <w:rsid w:val="004D221E"/>
    <w:rsid w:val="004D2F2D"/>
    <w:rsid w:val="004D2F46"/>
    <w:rsid w:val="004D323B"/>
    <w:rsid w:val="004D324F"/>
    <w:rsid w:val="004D364D"/>
    <w:rsid w:val="004D369D"/>
    <w:rsid w:val="004D5390"/>
    <w:rsid w:val="004D6561"/>
    <w:rsid w:val="004D6C78"/>
    <w:rsid w:val="004D7B35"/>
    <w:rsid w:val="004E0817"/>
    <w:rsid w:val="004E3F6F"/>
    <w:rsid w:val="004E400C"/>
    <w:rsid w:val="004E5B41"/>
    <w:rsid w:val="004E5CF7"/>
    <w:rsid w:val="004E7819"/>
    <w:rsid w:val="004E7C97"/>
    <w:rsid w:val="004F03D3"/>
    <w:rsid w:val="004F09FC"/>
    <w:rsid w:val="004F0B62"/>
    <w:rsid w:val="004F1696"/>
    <w:rsid w:val="004F1C01"/>
    <w:rsid w:val="004F2B5D"/>
    <w:rsid w:val="004F3396"/>
    <w:rsid w:val="004F53F2"/>
    <w:rsid w:val="004F56CD"/>
    <w:rsid w:val="004F56DA"/>
    <w:rsid w:val="004F6362"/>
    <w:rsid w:val="004F65F9"/>
    <w:rsid w:val="004F68D1"/>
    <w:rsid w:val="004F6EF2"/>
    <w:rsid w:val="004F7100"/>
    <w:rsid w:val="004F7D08"/>
    <w:rsid w:val="005023B4"/>
    <w:rsid w:val="005044D7"/>
    <w:rsid w:val="00505D4C"/>
    <w:rsid w:val="005061E0"/>
    <w:rsid w:val="0050684A"/>
    <w:rsid w:val="00506932"/>
    <w:rsid w:val="00507064"/>
    <w:rsid w:val="005137CE"/>
    <w:rsid w:val="00515A99"/>
    <w:rsid w:val="00515E9B"/>
    <w:rsid w:val="005216DD"/>
    <w:rsid w:val="00524822"/>
    <w:rsid w:val="0052564C"/>
    <w:rsid w:val="005262EA"/>
    <w:rsid w:val="00531738"/>
    <w:rsid w:val="00531906"/>
    <w:rsid w:val="00533CA9"/>
    <w:rsid w:val="0053408D"/>
    <w:rsid w:val="00534F48"/>
    <w:rsid w:val="00535BD0"/>
    <w:rsid w:val="00536DF5"/>
    <w:rsid w:val="00540084"/>
    <w:rsid w:val="0054084D"/>
    <w:rsid w:val="005419E5"/>
    <w:rsid w:val="005430B0"/>
    <w:rsid w:val="00547E23"/>
    <w:rsid w:val="0055096E"/>
    <w:rsid w:val="00551617"/>
    <w:rsid w:val="00553D1C"/>
    <w:rsid w:val="0055419A"/>
    <w:rsid w:val="00557B48"/>
    <w:rsid w:val="00562683"/>
    <w:rsid w:val="00564480"/>
    <w:rsid w:val="005644A0"/>
    <w:rsid w:val="005659AC"/>
    <w:rsid w:val="005677A2"/>
    <w:rsid w:val="00571A72"/>
    <w:rsid w:val="005721C8"/>
    <w:rsid w:val="00574168"/>
    <w:rsid w:val="005745D3"/>
    <w:rsid w:val="00574F34"/>
    <w:rsid w:val="005753FF"/>
    <w:rsid w:val="00575A27"/>
    <w:rsid w:val="00576E54"/>
    <w:rsid w:val="00577AAB"/>
    <w:rsid w:val="00581873"/>
    <w:rsid w:val="0058251D"/>
    <w:rsid w:val="005828CD"/>
    <w:rsid w:val="00583DCB"/>
    <w:rsid w:val="00584852"/>
    <w:rsid w:val="00584C0D"/>
    <w:rsid w:val="005850A0"/>
    <w:rsid w:val="005857BA"/>
    <w:rsid w:val="00587A58"/>
    <w:rsid w:val="00590211"/>
    <w:rsid w:val="00595D99"/>
    <w:rsid w:val="005A1217"/>
    <w:rsid w:val="005A29DE"/>
    <w:rsid w:val="005A4FEA"/>
    <w:rsid w:val="005A52E2"/>
    <w:rsid w:val="005A6B5E"/>
    <w:rsid w:val="005B315D"/>
    <w:rsid w:val="005B54DF"/>
    <w:rsid w:val="005B698B"/>
    <w:rsid w:val="005C44A1"/>
    <w:rsid w:val="005C57D3"/>
    <w:rsid w:val="005D1C69"/>
    <w:rsid w:val="005D22C6"/>
    <w:rsid w:val="005D2657"/>
    <w:rsid w:val="005D42BB"/>
    <w:rsid w:val="005D4726"/>
    <w:rsid w:val="005D5006"/>
    <w:rsid w:val="005D5B14"/>
    <w:rsid w:val="005D5C44"/>
    <w:rsid w:val="005E1449"/>
    <w:rsid w:val="005E14BA"/>
    <w:rsid w:val="005E4CE6"/>
    <w:rsid w:val="005E6A6F"/>
    <w:rsid w:val="005E6C34"/>
    <w:rsid w:val="005F05F3"/>
    <w:rsid w:val="005F1CED"/>
    <w:rsid w:val="005F29F8"/>
    <w:rsid w:val="005F3E58"/>
    <w:rsid w:val="005F53B5"/>
    <w:rsid w:val="005F65D3"/>
    <w:rsid w:val="005F7B8B"/>
    <w:rsid w:val="006001B7"/>
    <w:rsid w:val="00602509"/>
    <w:rsid w:val="00603D3A"/>
    <w:rsid w:val="00603DC5"/>
    <w:rsid w:val="00605438"/>
    <w:rsid w:val="00606693"/>
    <w:rsid w:val="00606AE1"/>
    <w:rsid w:val="00607A89"/>
    <w:rsid w:val="00607AEF"/>
    <w:rsid w:val="00607D63"/>
    <w:rsid w:val="006107B3"/>
    <w:rsid w:val="00611861"/>
    <w:rsid w:val="00615229"/>
    <w:rsid w:val="00615924"/>
    <w:rsid w:val="006164EA"/>
    <w:rsid w:val="00620B4C"/>
    <w:rsid w:val="00621633"/>
    <w:rsid w:val="0062361B"/>
    <w:rsid w:val="00623BB2"/>
    <w:rsid w:val="00625044"/>
    <w:rsid w:val="00626C11"/>
    <w:rsid w:val="00626CA9"/>
    <w:rsid w:val="0063140C"/>
    <w:rsid w:val="00631857"/>
    <w:rsid w:val="0063464C"/>
    <w:rsid w:val="00635153"/>
    <w:rsid w:val="00636BB4"/>
    <w:rsid w:val="00636E15"/>
    <w:rsid w:val="00643387"/>
    <w:rsid w:val="00643FE5"/>
    <w:rsid w:val="00647F31"/>
    <w:rsid w:val="00650592"/>
    <w:rsid w:val="006506AB"/>
    <w:rsid w:val="00652163"/>
    <w:rsid w:val="006525BF"/>
    <w:rsid w:val="006525D2"/>
    <w:rsid w:val="00653743"/>
    <w:rsid w:val="006550AD"/>
    <w:rsid w:val="00656858"/>
    <w:rsid w:val="0066070C"/>
    <w:rsid w:val="006620D6"/>
    <w:rsid w:val="0066279C"/>
    <w:rsid w:val="00662C28"/>
    <w:rsid w:val="00663017"/>
    <w:rsid w:val="006639D2"/>
    <w:rsid w:val="00664088"/>
    <w:rsid w:val="00664B33"/>
    <w:rsid w:val="006663BF"/>
    <w:rsid w:val="0066700A"/>
    <w:rsid w:val="00667943"/>
    <w:rsid w:val="006703C3"/>
    <w:rsid w:val="00671858"/>
    <w:rsid w:val="00671BEE"/>
    <w:rsid w:val="006726AC"/>
    <w:rsid w:val="006732F8"/>
    <w:rsid w:val="00673BA5"/>
    <w:rsid w:val="006746F7"/>
    <w:rsid w:val="0067551E"/>
    <w:rsid w:val="006768B1"/>
    <w:rsid w:val="0068054F"/>
    <w:rsid w:val="006821D0"/>
    <w:rsid w:val="00683D51"/>
    <w:rsid w:val="00685BA1"/>
    <w:rsid w:val="0068605E"/>
    <w:rsid w:val="00687594"/>
    <w:rsid w:val="00692B64"/>
    <w:rsid w:val="00693D32"/>
    <w:rsid w:val="00693FE1"/>
    <w:rsid w:val="00694140"/>
    <w:rsid w:val="00694A2A"/>
    <w:rsid w:val="00695709"/>
    <w:rsid w:val="00695A8D"/>
    <w:rsid w:val="006A193D"/>
    <w:rsid w:val="006A3D45"/>
    <w:rsid w:val="006A447E"/>
    <w:rsid w:val="006A4931"/>
    <w:rsid w:val="006A5BF9"/>
    <w:rsid w:val="006A5FD4"/>
    <w:rsid w:val="006A7BD1"/>
    <w:rsid w:val="006B20D7"/>
    <w:rsid w:val="006B2BF5"/>
    <w:rsid w:val="006B3EA1"/>
    <w:rsid w:val="006B49B3"/>
    <w:rsid w:val="006B6ACC"/>
    <w:rsid w:val="006B6BCC"/>
    <w:rsid w:val="006B6D90"/>
    <w:rsid w:val="006B71C3"/>
    <w:rsid w:val="006B7362"/>
    <w:rsid w:val="006B76EE"/>
    <w:rsid w:val="006C0692"/>
    <w:rsid w:val="006C2E9F"/>
    <w:rsid w:val="006C2F8B"/>
    <w:rsid w:val="006C32E0"/>
    <w:rsid w:val="006C36F3"/>
    <w:rsid w:val="006C5836"/>
    <w:rsid w:val="006C5ACC"/>
    <w:rsid w:val="006C6635"/>
    <w:rsid w:val="006D0029"/>
    <w:rsid w:val="006D21EA"/>
    <w:rsid w:val="006D3EF4"/>
    <w:rsid w:val="006D4DC2"/>
    <w:rsid w:val="006D66CD"/>
    <w:rsid w:val="006D6A07"/>
    <w:rsid w:val="006E0D13"/>
    <w:rsid w:val="006E15D7"/>
    <w:rsid w:val="006E2023"/>
    <w:rsid w:val="006E3730"/>
    <w:rsid w:val="006E42CD"/>
    <w:rsid w:val="006E669D"/>
    <w:rsid w:val="006E72BF"/>
    <w:rsid w:val="006E7BB5"/>
    <w:rsid w:val="006F11C1"/>
    <w:rsid w:val="006F29CA"/>
    <w:rsid w:val="00700668"/>
    <w:rsid w:val="007017A9"/>
    <w:rsid w:val="007031F0"/>
    <w:rsid w:val="0070537F"/>
    <w:rsid w:val="00705943"/>
    <w:rsid w:val="00705C1B"/>
    <w:rsid w:val="00712A54"/>
    <w:rsid w:val="00712AE7"/>
    <w:rsid w:val="00714355"/>
    <w:rsid w:val="00714BF0"/>
    <w:rsid w:val="00715396"/>
    <w:rsid w:val="00715C66"/>
    <w:rsid w:val="00717AB1"/>
    <w:rsid w:val="00720EA5"/>
    <w:rsid w:val="007221D4"/>
    <w:rsid w:val="00722567"/>
    <w:rsid w:val="007268E0"/>
    <w:rsid w:val="00730828"/>
    <w:rsid w:val="00732C7E"/>
    <w:rsid w:val="00733438"/>
    <w:rsid w:val="007363A2"/>
    <w:rsid w:val="00737EB9"/>
    <w:rsid w:val="00747F67"/>
    <w:rsid w:val="00750461"/>
    <w:rsid w:val="00753D70"/>
    <w:rsid w:val="00753F29"/>
    <w:rsid w:val="007541A2"/>
    <w:rsid w:val="00754B71"/>
    <w:rsid w:val="0076293A"/>
    <w:rsid w:val="00766B79"/>
    <w:rsid w:val="0077055B"/>
    <w:rsid w:val="00770710"/>
    <w:rsid w:val="00770D66"/>
    <w:rsid w:val="0077214B"/>
    <w:rsid w:val="00775092"/>
    <w:rsid w:val="007757B4"/>
    <w:rsid w:val="007770F8"/>
    <w:rsid w:val="007814A9"/>
    <w:rsid w:val="00783140"/>
    <w:rsid w:val="007844C4"/>
    <w:rsid w:val="00784AB1"/>
    <w:rsid w:val="00787E77"/>
    <w:rsid w:val="00790025"/>
    <w:rsid w:val="00791D09"/>
    <w:rsid w:val="0079290A"/>
    <w:rsid w:val="00793A1E"/>
    <w:rsid w:val="00794217"/>
    <w:rsid w:val="007946BB"/>
    <w:rsid w:val="007970CB"/>
    <w:rsid w:val="007A23EA"/>
    <w:rsid w:val="007A6F30"/>
    <w:rsid w:val="007A7785"/>
    <w:rsid w:val="007A7E13"/>
    <w:rsid w:val="007B0549"/>
    <w:rsid w:val="007B3D35"/>
    <w:rsid w:val="007B3FC9"/>
    <w:rsid w:val="007B6505"/>
    <w:rsid w:val="007C2F23"/>
    <w:rsid w:val="007C5AEA"/>
    <w:rsid w:val="007C67EA"/>
    <w:rsid w:val="007D10A9"/>
    <w:rsid w:val="007D1388"/>
    <w:rsid w:val="007D18AD"/>
    <w:rsid w:val="007D222A"/>
    <w:rsid w:val="007D3313"/>
    <w:rsid w:val="007D498C"/>
    <w:rsid w:val="007D6151"/>
    <w:rsid w:val="007E13D0"/>
    <w:rsid w:val="007E26A0"/>
    <w:rsid w:val="007E2E2C"/>
    <w:rsid w:val="007E3002"/>
    <w:rsid w:val="007E467C"/>
    <w:rsid w:val="007E6943"/>
    <w:rsid w:val="007E6E31"/>
    <w:rsid w:val="007E73BE"/>
    <w:rsid w:val="007F0AA5"/>
    <w:rsid w:val="007F11C3"/>
    <w:rsid w:val="007F23A2"/>
    <w:rsid w:val="007F2628"/>
    <w:rsid w:val="007F5B02"/>
    <w:rsid w:val="007F635C"/>
    <w:rsid w:val="007F6960"/>
    <w:rsid w:val="00802E3B"/>
    <w:rsid w:val="008051B1"/>
    <w:rsid w:val="00810BC7"/>
    <w:rsid w:val="008111D2"/>
    <w:rsid w:val="008111F1"/>
    <w:rsid w:val="00811F59"/>
    <w:rsid w:val="00812474"/>
    <w:rsid w:val="00812DCA"/>
    <w:rsid w:val="00813ED6"/>
    <w:rsid w:val="008168EE"/>
    <w:rsid w:val="00817D00"/>
    <w:rsid w:val="0082376F"/>
    <w:rsid w:val="00824AA0"/>
    <w:rsid w:val="008277D9"/>
    <w:rsid w:val="00831A68"/>
    <w:rsid w:val="00832720"/>
    <w:rsid w:val="00834521"/>
    <w:rsid w:val="0083662C"/>
    <w:rsid w:val="0084094D"/>
    <w:rsid w:val="00841834"/>
    <w:rsid w:val="00842C30"/>
    <w:rsid w:val="00845496"/>
    <w:rsid w:val="00845B9A"/>
    <w:rsid w:val="00845BA6"/>
    <w:rsid w:val="00845DB5"/>
    <w:rsid w:val="008463B4"/>
    <w:rsid w:val="00846704"/>
    <w:rsid w:val="00850121"/>
    <w:rsid w:val="008532C9"/>
    <w:rsid w:val="00853C3C"/>
    <w:rsid w:val="008548F7"/>
    <w:rsid w:val="0085606A"/>
    <w:rsid w:val="00856B55"/>
    <w:rsid w:val="00857B49"/>
    <w:rsid w:val="0086071C"/>
    <w:rsid w:val="00861A52"/>
    <w:rsid w:val="008671E0"/>
    <w:rsid w:val="00873361"/>
    <w:rsid w:val="008756CC"/>
    <w:rsid w:val="0087605F"/>
    <w:rsid w:val="0087763C"/>
    <w:rsid w:val="00877644"/>
    <w:rsid w:val="00880C7D"/>
    <w:rsid w:val="00881212"/>
    <w:rsid w:val="0088234F"/>
    <w:rsid w:val="00886733"/>
    <w:rsid w:val="00887360"/>
    <w:rsid w:val="008900CC"/>
    <w:rsid w:val="00890237"/>
    <w:rsid w:val="00890247"/>
    <w:rsid w:val="008908A7"/>
    <w:rsid w:val="00890BDD"/>
    <w:rsid w:val="00891B87"/>
    <w:rsid w:val="00897F93"/>
    <w:rsid w:val="008A2E48"/>
    <w:rsid w:val="008A3C6B"/>
    <w:rsid w:val="008A462C"/>
    <w:rsid w:val="008A59A0"/>
    <w:rsid w:val="008A63F2"/>
    <w:rsid w:val="008A6F18"/>
    <w:rsid w:val="008A7CCC"/>
    <w:rsid w:val="008B13BF"/>
    <w:rsid w:val="008B216A"/>
    <w:rsid w:val="008B2B10"/>
    <w:rsid w:val="008B4104"/>
    <w:rsid w:val="008B5E38"/>
    <w:rsid w:val="008B6908"/>
    <w:rsid w:val="008C0763"/>
    <w:rsid w:val="008C094F"/>
    <w:rsid w:val="008C1AE1"/>
    <w:rsid w:val="008C1DD7"/>
    <w:rsid w:val="008C1F3A"/>
    <w:rsid w:val="008C3433"/>
    <w:rsid w:val="008C3E77"/>
    <w:rsid w:val="008C5133"/>
    <w:rsid w:val="008C554D"/>
    <w:rsid w:val="008C5875"/>
    <w:rsid w:val="008C5E24"/>
    <w:rsid w:val="008D051F"/>
    <w:rsid w:val="008D23CB"/>
    <w:rsid w:val="008D26CA"/>
    <w:rsid w:val="008D2BA4"/>
    <w:rsid w:val="008D32A8"/>
    <w:rsid w:val="008D4973"/>
    <w:rsid w:val="008D741C"/>
    <w:rsid w:val="008E2776"/>
    <w:rsid w:val="008E32DD"/>
    <w:rsid w:val="008E48C8"/>
    <w:rsid w:val="008E5A74"/>
    <w:rsid w:val="008E6DB3"/>
    <w:rsid w:val="008E7C82"/>
    <w:rsid w:val="008F0D81"/>
    <w:rsid w:val="008F2EC8"/>
    <w:rsid w:val="008F4460"/>
    <w:rsid w:val="008F617A"/>
    <w:rsid w:val="0090128D"/>
    <w:rsid w:val="00901A41"/>
    <w:rsid w:val="009021BE"/>
    <w:rsid w:val="00903B7F"/>
    <w:rsid w:val="00905EF5"/>
    <w:rsid w:val="00906244"/>
    <w:rsid w:val="00906436"/>
    <w:rsid w:val="00907152"/>
    <w:rsid w:val="009079AF"/>
    <w:rsid w:val="0091315B"/>
    <w:rsid w:val="00913416"/>
    <w:rsid w:val="0091699F"/>
    <w:rsid w:val="00921F0C"/>
    <w:rsid w:val="00923DF3"/>
    <w:rsid w:val="00924954"/>
    <w:rsid w:val="009254BE"/>
    <w:rsid w:val="00925C65"/>
    <w:rsid w:val="00926A36"/>
    <w:rsid w:val="009314F9"/>
    <w:rsid w:val="0093167E"/>
    <w:rsid w:val="00931C9B"/>
    <w:rsid w:val="0093253F"/>
    <w:rsid w:val="009329D5"/>
    <w:rsid w:val="00933C26"/>
    <w:rsid w:val="009353FD"/>
    <w:rsid w:val="00935FD8"/>
    <w:rsid w:val="00937714"/>
    <w:rsid w:val="009411CD"/>
    <w:rsid w:val="009434A9"/>
    <w:rsid w:val="00944717"/>
    <w:rsid w:val="00944CEE"/>
    <w:rsid w:val="009464A6"/>
    <w:rsid w:val="00951E22"/>
    <w:rsid w:val="00953570"/>
    <w:rsid w:val="00955055"/>
    <w:rsid w:val="00955603"/>
    <w:rsid w:val="00956070"/>
    <w:rsid w:val="00956EA5"/>
    <w:rsid w:val="009655AB"/>
    <w:rsid w:val="00965E2E"/>
    <w:rsid w:val="00967C21"/>
    <w:rsid w:val="00967F3B"/>
    <w:rsid w:val="009700A7"/>
    <w:rsid w:val="009756D1"/>
    <w:rsid w:val="00980B4C"/>
    <w:rsid w:val="00980DBE"/>
    <w:rsid w:val="00983703"/>
    <w:rsid w:val="00986450"/>
    <w:rsid w:val="0098686E"/>
    <w:rsid w:val="00990276"/>
    <w:rsid w:val="0099064E"/>
    <w:rsid w:val="00990A54"/>
    <w:rsid w:val="00991B88"/>
    <w:rsid w:val="0099318D"/>
    <w:rsid w:val="0099497A"/>
    <w:rsid w:val="00994D5C"/>
    <w:rsid w:val="00995C10"/>
    <w:rsid w:val="00995FD2"/>
    <w:rsid w:val="009968C5"/>
    <w:rsid w:val="00997069"/>
    <w:rsid w:val="00997B3D"/>
    <w:rsid w:val="00997D1E"/>
    <w:rsid w:val="009A1555"/>
    <w:rsid w:val="009A2E75"/>
    <w:rsid w:val="009A329A"/>
    <w:rsid w:val="009A4C2B"/>
    <w:rsid w:val="009A717F"/>
    <w:rsid w:val="009B1BE5"/>
    <w:rsid w:val="009B43C2"/>
    <w:rsid w:val="009B47F6"/>
    <w:rsid w:val="009B6485"/>
    <w:rsid w:val="009B6B68"/>
    <w:rsid w:val="009B7823"/>
    <w:rsid w:val="009C0580"/>
    <w:rsid w:val="009C22D2"/>
    <w:rsid w:val="009C2F12"/>
    <w:rsid w:val="009D0F44"/>
    <w:rsid w:val="009D23BA"/>
    <w:rsid w:val="009D4909"/>
    <w:rsid w:val="009D5E4B"/>
    <w:rsid w:val="009D7F71"/>
    <w:rsid w:val="009E05D2"/>
    <w:rsid w:val="009E05D9"/>
    <w:rsid w:val="009E296E"/>
    <w:rsid w:val="009E3CB9"/>
    <w:rsid w:val="009E4323"/>
    <w:rsid w:val="009E538C"/>
    <w:rsid w:val="009E603D"/>
    <w:rsid w:val="009F3FF7"/>
    <w:rsid w:val="009F41FC"/>
    <w:rsid w:val="009F46F3"/>
    <w:rsid w:val="009F78D2"/>
    <w:rsid w:val="009F7FD6"/>
    <w:rsid w:val="00A00412"/>
    <w:rsid w:val="00A00DE8"/>
    <w:rsid w:val="00A0134E"/>
    <w:rsid w:val="00A02D55"/>
    <w:rsid w:val="00A041DC"/>
    <w:rsid w:val="00A04235"/>
    <w:rsid w:val="00A05867"/>
    <w:rsid w:val="00A0695E"/>
    <w:rsid w:val="00A07FD6"/>
    <w:rsid w:val="00A104C1"/>
    <w:rsid w:val="00A10CA1"/>
    <w:rsid w:val="00A11234"/>
    <w:rsid w:val="00A12774"/>
    <w:rsid w:val="00A12F67"/>
    <w:rsid w:val="00A13354"/>
    <w:rsid w:val="00A1356E"/>
    <w:rsid w:val="00A14C20"/>
    <w:rsid w:val="00A21079"/>
    <w:rsid w:val="00A21EB5"/>
    <w:rsid w:val="00A22461"/>
    <w:rsid w:val="00A24E15"/>
    <w:rsid w:val="00A25331"/>
    <w:rsid w:val="00A270F1"/>
    <w:rsid w:val="00A302E4"/>
    <w:rsid w:val="00A30AF5"/>
    <w:rsid w:val="00A30D6F"/>
    <w:rsid w:val="00A31113"/>
    <w:rsid w:val="00A33CA5"/>
    <w:rsid w:val="00A3430C"/>
    <w:rsid w:val="00A3561F"/>
    <w:rsid w:val="00A3610E"/>
    <w:rsid w:val="00A36BE9"/>
    <w:rsid w:val="00A37BF1"/>
    <w:rsid w:val="00A4032D"/>
    <w:rsid w:val="00A421BB"/>
    <w:rsid w:val="00A464B6"/>
    <w:rsid w:val="00A50BD9"/>
    <w:rsid w:val="00A51405"/>
    <w:rsid w:val="00A51986"/>
    <w:rsid w:val="00A5214C"/>
    <w:rsid w:val="00A54250"/>
    <w:rsid w:val="00A54E7E"/>
    <w:rsid w:val="00A55C0A"/>
    <w:rsid w:val="00A56F4D"/>
    <w:rsid w:val="00A57C22"/>
    <w:rsid w:val="00A608BA"/>
    <w:rsid w:val="00A63286"/>
    <w:rsid w:val="00A6506C"/>
    <w:rsid w:val="00A657B3"/>
    <w:rsid w:val="00A70F00"/>
    <w:rsid w:val="00A714D4"/>
    <w:rsid w:val="00A723E9"/>
    <w:rsid w:val="00A758FE"/>
    <w:rsid w:val="00A762A1"/>
    <w:rsid w:val="00A76D91"/>
    <w:rsid w:val="00A77670"/>
    <w:rsid w:val="00A77ADE"/>
    <w:rsid w:val="00A83EB0"/>
    <w:rsid w:val="00A841BA"/>
    <w:rsid w:val="00A845DF"/>
    <w:rsid w:val="00A9148C"/>
    <w:rsid w:val="00A924B7"/>
    <w:rsid w:val="00A928F7"/>
    <w:rsid w:val="00A962F2"/>
    <w:rsid w:val="00A9707F"/>
    <w:rsid w:val="00AA0234"/>
    <w:rsid w:val="00AA053C"/>
    <w:rsid w:val="00AA1E96"/>
    <w:rsid w:val="00AA56B3"/>
    <w:rsid w:val="00AA605F"/>
    <w:rsid w:val="00AA71F5"/>
    <w:rsid w:val="00AA737A"/>
    <w:rsid w:val="00AB07FA"/>
    <w:rsid w:val="00AB438F"/>
    <w:rsid w:val="00AB702B"/>
    <w:rsid w:val="00AB7BE1"/>
    <w:rsid w:val="00AB7EDE"/>
    <w:rsid w:val="00AC0CEE"/>
    <w:rsid w:val="00AC24A8"/>
    <w:rsid w:val="00AC25DD"/>
    <w:rsid w:val="00AC26F8"/>
    <w:rsid w:val="00AC2CAC"/>
    <w:rsid w:val="00AC356A"/>
    <w:rsid w:val="00AC5A48"/>
    <w:rsid w:val="00AC719A"/>
    <w:rsid w:val="00AC7F25"/>
    <w:rsid w:val="00AD3FC3"/>
    <w:rsid w:val="00AD74EE"/>
    <w:rsid w:val="00AE12B5"/>
    <w:rsid w:val="00AE2DBF"/>
    <w:rsid w:val="00AE3013"/>
    <w:rsid w:val="00AE4145"/>
    <w:rsid w:val="00AF1FBA"/>
    <w:rsid w:val="00AF2FC6"/>
    <w:rsid w:val="00AF6407"/>
    <w:rsid w:val="00AF7413"/>
    <w:rsid w:val="00B0061D"/>
    <w:rsid w:val="00B01D9A"/>
    <w:rsid w:val="00B02333"/>
    <w:rsid w:val="00B025BD"/>
    <w:rsid w:val="00B03C8C"/>
    <w:rsid w:val="00B04A6E"/>
    <w:rsid w:val="00B06835"/>
    <w:rsid w:val="00B10580"/>
    <w:rsid w:val="00B12B6A"/>
    <w:rsid w:val="00B12D1C"/>
    <w:rsid w:val="00B12FD9"/>
    <w:rsid w:val="00B13369"/>
    <w:rsid w:val="00B20090"/>
    <w:rsid w:val="00B20EA5"/>
    <w:rsid w:val="00B217FF"/>
    <w:rsid w:val="00B21CDB"/>
    <w:rsid w:val="00B22752"/>
    <w:rsid w:val="00B22795"/>
    <w:rsid w:val="00B22AF1"/>
    <w:rsid w:val="00B23A6E"/>
    <w:rsid w:val="00B32C67"/>
    <w:rsid w:val="00B33AF3"/>
    <w:rsid w:val="00B33DE0"/>
    <w:rsid w:val="00B357BB"/>
    <w:rsid w:val="00B35C96"/>
    <w:rsid w:val="00B409F4"/>
    <w:rsid w:val="00B4282B"/>
    <w:rsid w:val="00B43B87"/>
    <w:rsid w:val="00B4574B"/>
    <w:rsid w:val="00B46D7F"/>
    <w:rsid w:val="00B50146"/>
    <w:rsid w:val="00B50D57"/>
    <w:rsid w:val="00B524B4"/>
    <w:rsid w:val="00B52DE6"/>
    <w:rsid w:val="00B5313A"/>
    <w:rsid w:val="00B53181"/>
    <w:rsid w:val="00B534CD"/>
    <w:rsid w:val="00B53E8C"/>
    <w:rsid w:val="00B54078"/>
    <w:rsid w:val="00B54D88"/>
    <w:rsid w:val="00B55114"/>
    <w:rsid w:val="00B5727F"/>
    <w:rsid w:val="00B60647"/>
    <w:rsid w:val="00B62790"/>
    <w:rsid w:val="00B62941"/>
    <w:rsid w:val="00B62A03"/>
    <w:rsid w:val="00B6392B"/>
    <w:rsid w:val="00B63BD4"/>
    <w:rsid w:val="00B6406D"/>
    <w:rsid w:val="00B65583"/>
    <w:rsid w:val="00B67EC5"/>
    <w:rsid w:val="00B756FF"/>
    <w:rsid w:val="00B76501"/>
    <w:rsid w:val="00B76A3B"/>
    <w:rsid w:val="00B77EF1"/>
    <w:rsid w:val="00B81090"/>
    <w:rsid w:val="00B81A37"/>
    <w:rsid w:val="00B82A39"/>
    <w:rsid w:val="00B82D5C"/>
    <w:rsid w:val="00B834B0"/>
    <w:rsid w:val="00B83776"/>
    <w:rsid w:val="00B84A8D"/>
    <w:rsid w:val="00B867F4"/>
    <w:rsid w:val="00B86E67"/>
    <w:rsid w:val="00B87C8D"/>
    <w:rsid w:val="00B901A5"/>
    <w:rsid w:val="00B9025A"/>
    <w:rsid w:val="00B94353"/>
    <w:rsid w:val="00B954A6"/>
    <w:rsid w:val="00B96ACC"/>
    <w:rsid w:val="00B96C41"/>
    <w:rsid w:val="00BA0281"/>
    <w:rsid w:val="00BA03C7"/>
    <w:rsid w:val="00BA22F8"/>
    <w:rsid w:val="00BA259F"/>
    <w:rsid w:val="00BA34C3"/>
    <w:rsid w:val="00BA757F"/>
    <w:rsid w:val="00BB2AB6"/>
    <w:rsid w:val="00BB418C"/>
    <w:rsid w:val="00BB55C8"/>
    <w:rsid w:val="00BB5A7D"/>
    <w:rsid w:val="00BB6500"/>
    <w:rsid w:val="00BB65A1"/>
    <w:rsid w:val="00BB7D2E"/>
    <w:rsid w:val="00BC265C"/>
    <w:rsid w:val="00BC29F9"/>
    <w:rsid w:val="00BC4959"/>
    <w:rsid w:val="00BC6F27"/>
    <w:rsid w:val="00BD054B"/>
    <w:rsid w:val="00BD1844"/>
    <w:rsid w:val="00BD224A"/>
    <w:rsid w:val="00BD2A22"/>
    <w:rsid w:val="00BD69ED"/>
    <w:rsid w:val="00BD7ACC"/>
    <w:rsid w:val="00BE0179"/>
    <w:rsid w:val="00BE2E75"/>
    <w:rsid w:val="00BE3D1A"/>
    <w:rsid w:val="00BE5996"/>
    <w:rsid w:val="00BE60BB"/>
    <w:rsid w:val="00BF1295"/>
    <w:rsid w:val="00BF1ED8"/>
    <w:rsid w:val="00BF5F1E"/>
    <w:rsid w:val="00BF6C51"/>
    <w:rsid w:val="00BF7C3A"/>
    <w:rsid w:val="00C01B17"/>
    <w:rsid w:val="00C0234E"/>
    <w:rsid w:val="00C034C5"/>
    <w:rsid w:val="00C074DE"/>
    <w:rsid w:val="00C106C9"/>
    <w:rsid w:val="00C11919"/>
    <w:rsid w:val="00C11BAB"/>
    <w:rsid w:val="00C11EE4"/>
    <w:rsid w:val="00C13037"/>
    <w:rsid w:val="00C13CE7"/>
    <w:rsid w:val="00C15DC4"/>
    <w:rsid w:val="00C15FF3"/>
    <w:rsid w:val="00C170E9"/>
    <w:rsid w:val="00C25145"/>
    <w:rsid w:val="00C309B9"/>
    <w:rsid w:val="00C30B0F"/>
    <w:rsid w:val="00C317D7"/>
    <w:rsid w:val="00C32E5A"/>
    <w:rsid w:val="00C33401"/>
    <w:rsid w:val="00C346F9"/>
    <w:rsid w:val="00C3588A"/>
    <w:rsid w:val="00C40BA4"/>
    <w:rsid w:val="00C4289D"/>
    <w:rsid w:val="00C43E73"/>
    <w:rsid w:val="00C44EBA"/>
    <w:rsid w:val="00C463D7"/>
    <w:rsid w:val="00C512F0"/>
    <w:rsid w:val="00C52C4C"/>
    <w:rsid w:val="00C55C70"/>
    <w:rsid w:val="00C5629C"/>
    <w:rsid w:val="00C56B94"/>
    <w:rsid w:val="00C6026B"/>
    <w:rsid w:val="00C60BB4"/>
    <w:rsid w:val="00C613EF"/>
    <w:rsid w:val="00C624C1"/>
    <w:rsid w:val="00C6253E"/>
    <w:rsid w:val="00C631FC"/>
    <w:rsid w:val="00C6334C"/>
    <w:rsid w:val="00C646EC"/>
    <w:rsid w:val="00C64E24"/>
    <w:rsid w:val="00C6591B"/>
    <w:rsid w:val="00C70808"/>
    <w:rsid w:val="00C74D0E"/>
    <w:rsid w:val="00C7630A"/>
    <w:rsid w:val="00C7740F"/>
    <w:rsid w:val="00C81E41"/>
    <w:rsid w:val="00C82125"/>
    <w:rsid w:val="00C83425"/>
    <w:rsid w:val="00C844D2"/>
    <w:rsid w:val="00C86BC7"/>
    <w:rsid w:val="00C87761"/>
    <w:rsid w:val="00C90503"/>
    <w:rsid w:val="00C912F6"/>
    <w:rsid w:val="00C92C3C"/>
    <w:rsid w:val="00C94980"/>
    <w:rsid w:val="00C95F75"/>
    <w:rsid w:val="00C978AD"/>
    <w:rsid w:val="00CA3616"/>
    <w:rsid w:val="00CA3BEF"/>
    <w:rsid w:val="00CA6864"/>
    <w:rsid w:val="00CA6A6F"/>
    <w:rsid w:val="00CA76A8"/>
    <w:rsid w:val="00CB443A"/>
    <w:rsid w:val="00CB44A4"/>
    <w:rsid w:val="00CB4C24"/>
    <w:rsid w:val="00CB5827"/>
    <w:rsid w:val="00CB5ED3"/>
    <w:rsid w:val="00CB5F81"/>
    <w:rsid w:val="00CB6518"/>
    <w:rsid w:val="00CB6624"/>
    <w:rsid w:val="00CB7293"/>
    <w:rsid w:val="00CC279E"/>
    <w:rsid w:val="00CC30ED"/>
    <w:rsid w:val="00CC54DE"/>
    <w:rsid w:val="00CC6B84"/>
    <w:rsid w:val="00CC79AC"/>
    <w:rsid w:val="00CD2A9F"/>
    <w:rsid w:val="00CD48DD"/>
    <w:rsid w:val="00CD518F"/>
    <w:rsid w:val="00CD7250"/>
    <w:rsid w:val="00CD7579"/>
    <w:rsid w:val="00CD7F8C"/>
    <w:rsid w:val="00CE126B"/>
    <w:rsid w:val="00CE5151"/>
    <w:rsid w:val="00CE5256"/>
    <w:rsid w:val="00CE5DAB"/>
    <w:rsid w:val="00CF125C"/>
    <w:rsid w:val="00CF1D2E"/>
    <w:rsid w:val="00CF2384"/>
    <w:rsid w:val="00CF288B"/>
    <w:rsid w:val="00CF53D5"/>
    <w:rsid w:val="00CF6A07"/>
    <w:rsid w:val="00CF7492"/>
    <w:rsid w:val="00CF7F22"/>
    <w:rsid w:val="00D025C8"/>
    <w:rsid w:val="00D03BE2"/>
    <w:rsid w:val="00D048AC"/>
    <w:rsid w:val="00D04E15"/>
    <w:rsid w:val="00D06C14"/>
    <w:rsid w:val="00D120A9"/>
    <w:rsid w:val="00D12CB5"/>
    <w:rsid w:val="00D133DA"/>
    <w:rsid w:val="00D13597"/>
    <w:rsid w:val="00D15D5E"/>
    <w:rsid w:val="00D15FA9"/>
    <w:rsid w:val="00D17339"/>
    <w:rsid w:val="00D17A6F"/>
    <w:rsid w:val="00D17E0F"/>
    <w:rsid w:val="00D2098D"/>
    <w:rsid w:val="00D20F0E"/>
    <w:rsid w:val="00D21093"/>
    <w:rsid w:val="00D210B3"/>
    <w:rsid w:val="00D2136F"/>
    <w:rsid w:val="00D22A3C"/>
    <w:rsid w:val="00D231ED"/>
    <w:rsid w:val="00D255BC"/>
    <w:rsid w:val="00D25989"/>
    <w:rsid w:val="00D25ACD"/>
    <w:rsid w:val="00D2626F"/>
    <w:rsid w:val="00D31251"/>
    <w:rsid w:val="00D319FD"/>
    <w:rsid w:val="00D3293B"/>
    <w:rsid w:val="00D35AF0"/>
    <w:rsid w:val="00D35D67"/>
    <w:rsid w:val="00D432DE"/>
    <w:rsid w:val="00D45D5F"/>
    <w:rsid w:val="00D46AFC"/>
    <w:rsid w:val="00D51329"/>
    <w:rsid w:val="00D513BB"/>
    <w:rsid w:val="00D53AA8"/>
    <w:rsid w:val="00D5436E"/>
    <w:rsid w:val="00D5673F"/>
    <w:rsid w:val="00D56E44"/>
    <w:rsid w:val="00D57BAB"/>
    <w:rsid w:val="00D62475"/>
    <w:rsid w:val="00D63D88"/>
    <w:rsid w:val="00D64F31"/>
    <w:rsid w:val="00D66673"/>
    <w:rsid w:val="00D71A71"/>
    <w:rsid w:val="00D71DAB"/>
    <w:rsid w:val="00D726FB"/>
    <w:rsid w:val="00D7351B"/>
    <w:rsid w:val="00D74F11"/>
    <w:rsid w:val="00D75504"/>
    <w:rsid w:val="00D80650"/>
    <w:rsid w:val="00D81111"/>
    <w:rsid w:val="00D83154"/>
    <w:rsid w:val="00D8738F"/>
    <w:rsid w:val="00D87D74"/>
    <w:rsid w:val="00D90DCD"/>
    <w:rsid w:val="00D9167A"/>
    <w:rsid w:val="00D94791"/>
    <w:rsid w:val="00D97803"/>
    <w:rsid w:val="00DA0173"/>
    <w:rsid w:val="00DA1559"/>
    <w:rsid w:val="00DA2026"/>
    <w:rsid w:val="00DA303C"/>
    <w:rsid w:val="00DA5821"/>
    <w:rsid w:val="00DA5B0C"/>
    <w:rsid w:val="00DB0AC6"/>
    <w:rsid w:val="00DB5E35"/>
    <w:rsid w:val="00DB78E0"/>
    <w:rsid w:val="00DB7BDC"/>
    <w:rsid w:val="00DC0B6C"/>
    <w:rsid w:val="00DC1E9C"/>
    <w:rsid w:val="00DC238C"/>
    <w:rsid w:val="00DC2423"/>
    <w:rsid w:val="00DC4AE8"/>
    <w:rsid w:val="00DD05D8"/>
    <w:rsid w:val="00DD0F0C"/>
    <w:rsid w:val="00DE2081"/>
    <w:rsid w:val="00DE28B3"/>
    <w:rsid w:val="00DE3454"/>
    <w:rsid w:val="00DE6AC6"/>
    <w:rsid w:val="00DE7217"/>
    <w:rsid w:val="00DE76EF"/>
    <w:rsid w:val="00DF2B51"/>
    <w:rsid w:val="00DF3BC5"/>
    <w:rsid w:val="00DF5AE1"/>
    <w:rsid w:val="00DF5DEE"/>
    <w:rsid w:val="00DF6FCD"/>
    <w:rsid w:val="00DF701B"/>
    <w:rsid w:val="00E028E6"/>
    <w:rsid w:val="00E06AC5"/>
    <w:rsid w:val="00E07178"/>
    <w:rsid w:val="00E07CB2"/>
    <w:rsid w:val="00E07F69"/>
    <w:rsid w:val="00E11983"/>
    <w:rsid w:val="00E12B03"/>
    <w:rsid w:val="00E12CFC"/>
    <w:rsid w:val="00E1428B"/>
    <w:rsid w:val="00E146CD"/>
    <w:rsid w:val="00E16555"/>
    <w:rsid w:val="00E16855"/>
    <w:rsid w:val="00E17C22"/>
    <w:rsid w:val="00E208EE"/>
    <w:rsid w:val="00E20CC1"/>
    <w:rsid w:val="00E223EB"/>
    <w:rsid w:val="00E23569"/>
    <w:rsid w:val="00E26773"/>
    <w:rsid w:val="00E272CB"/>
    <w:rsid w:val="00E30FFF"/>
    <w:rsid w:val="00E32923"/>
    <w:rsid w:val="00E33A35"/>
    <w:rsid w:val="00E361A9"/>
    <w:rsid w:val="00E36934"/>
    <w:rsid w:val="00E419BD"/>
    <w:rsid w:val="00E41F7F"/>
    <w:rsid w:val="00E4269A"/>
    <w:rsid w:val="00E46C47"/>
    <w:rsid w:val="00E47520"/>
    <w:rsid w:val="00E47B8A"/>
    <w:rsid w:val="00E47F5E"/>
    <w:rsid w:val="00E50C05"/>
    <w:rsid w:val="00E52226"/>
    <w:rsid w:val="00E54A6F"/>
    <w:rsid w:val="00E54FC9"/>
    <w:rsid w:val="00E57524"/>
    <w:rsid w:val="00E608CF"/>
    <w:rsid w:val="00E611C4"/>
    <w:rsid w:val="00E6479F"/>
    <w:rsid w:val="00E6487C"/>
    <w:rsid w:val="00E67373"/>
    <w:rsid w:val="00E673BB"/>
    <w:rsid w:val="00E67568"/>
    <w:rsid w:val="00E70033"/>
    <w:rsid w:val="00E702EB"/>
    <w:rsid w:val="00E71FEC"/>
    <w:rsid w:val="00E72467"/>
    <w:rsid w:val="00E72509"/>
    <w:rsid w:val="00E73332"/>
    <w:rsid w:val="00E75525"/>
    <w:rsid w:val="00E81581"/>
    <w:rsid w:val="00E81B58"/>
    <w:rsid w:val="00E84B72"/>
    <w:rsid w:val="00E9190D"/>
    <w:rsid w:val="00E91E1B"/>
    <w:rsid w:val="00E92440"/>
    <w:rsid w:val="00E92530"/>
    <w:rsid w:val="00E93224"/>
    <w:rsid w:val="00E938B1"/>
    <w:rsid w:val="00E96874"/>
    <w:rsid w:val="00E9751B"/>
    <w:rsid w:val="00EA0DC8"/>
    <w:rsid w:val="00EA1C6C"/>
    <w:rsid w:val="00EA2A27"/>
    <w:rsid w:val="00EA480A"/>
    <w:rsid w:val="00EA4B0B"/>
    <w:rsid w:val="00EA5930"/>
    <w:rsid w:val="00EA7AE7"/>
    <w:rsid w:val="00EB2C8B"/>
    <w:rsid w:val="00EB5FD9"/>
    <w:rsid w:val="00EB6929"/>
    <w:rsid w:val="00EB6A7B"/>
    <w:rsid w:val="00EC04A9"/>
    <w:rsid w:val="00EC1E1F"/>
    <w:rsid w:val="00EC3C82"/>
    <w:rsid w:val="00EC3E41"/>
    <w:rsid w:val="00EC4D8E"/>
    <w:rsid w:val="00EC6A81"/>
    <w:rsid w:val="00EC7F3F"/>
    <w:rsid w:val="00ED0490"/>
    <w:rsid w:val="00ED36E5"/>
    <w:rsid w:val="00ED3A5E"/>
    <w:rsid w:val="00ED433C"/>
    <w:rsid w:val="00ED7245"/>
    <w:rsid w:val="00ED795E"/>
    <w:rsid w:val="00EE0154"/>
    <w:rsid w:val="00EE02A7"/>
    <w:rsid w:val="00EE07FE"/>
    <w:rsid w:val="00EE09C6"/>
    <w:rsid w:val="00EE0DCC"/>
    <w:rsid w:val="00EE135C"/>
    <w:rsid w:val="00EE2329"/>
    <w:rsid w:val="00EE3402"/>
    <w:rsid w:val="00EF1E65"/>
    <w:rsid w:val="00EF39D2"/>
    <w:rsid w:val="00EF5370"/>
    <w:rsid w:val="00EF5461"/>
    <w:rsid w:val="00EF555E"/>
    <w:rsid w:val="00EF5932"/>
    <w:rsid w:val="00EF6ABE"/>
    <w:rsid w:val="00EF6F42"/>
    <w:rsid w:val="00EF7797"/>
    <w:rsid w:val="00F0024D"/>
    <w:rsid w:val="00F00907"/>
    <w:rsid w:val="00F01263"/>
    <w:rsid w:val="00F01428"/>
    <w:rsid w:val="00F02E8A"/>
    <w:rsid w:val="00F03CD6"/>
    <w:rsid w:val="00F0492A"/>
    <w:rsid w:val="00F0595D"/>
    <w:rsid w:val="00F05DDC"/>
    <w:rsid w:val="00F10D5C"/>
    <w:rsid w:val="00F10D8A"/>
    <w:rsid w:val="00F119D0"/>
    <w:rsid w:val="00F150D4"/>
    <w:rsid w:val="00F155F4"/>
    <w:rsid w:val="00F16845"/>
    <w:rsid w:val="00F16ECA"/>
    <w:rsid w:val="00F173A4"/>
    <w:rsid w:val="00F17B6E"/>
    <w:rsid w:val="00F20160"/>
    <w:rsid w:val="00F2170D"/>
    <w:rsid w:val="00F227F7"/>
    <w:rsid w:val="00F233D0"/>
    <w:rsid w:val="00F25338"/>
    <w:rsid w:val="00F27EC4"/>
    <w:rsid w:val="00F319C1"/>
    <w:rsid w:val="00F32322"/>
    <w:rsid w:val="00F32583"/>
    <w:rsid w:val="00F33E10"/>
    <w:rsid w:val="00F3620C"/>
    <w:rsid w:val="00F41E3F"/>
    <w:rsid w:val="00F42088"/>
    <w:rsid w:val="00F422C5"/>
    <w:rsid w:val="00F42B90"/>
    <w:rsid w:val="00F443F1"/>
    <w:rsid w:val="00F508F0"/>
    <w:rsid w:val="00F50CEA"/>
    <w:rsid w:val="00F51E12"/>
    <w:rsid w:val="00F53227"/>
    <w:rsid w:val="00F564B1"/>
    <w:rsid w:val="00F56662"/>
    <w:rsid w:val="00F56666"/>
    <w:rsid w:val="00F56C05"/>
    <w:rsid w:val="00F631DF"/>
    <w:rsid w:val="00F6578D"/>
    <w:rsid w:val="00F66257"/>
    <w:rsid w:val="00F66F85"/>
    <w:rsid w:val="00F70131"/>
    <w:rsid w:val="00F71344"/>
    <w:rsid w:val="00F7295B"/>
    <w:rsid w:val="00F7298C"/>
    <w:rsid w:val="00F73525"/>
    <w:rsid w:val="00F739D2"/>
    <w:rsid w:val="00F81C02"/>
    <w:rsid w:val="00F8370C"/>
    <w:rsid w:val="00F8384A"/>
    <w:rsid w:val="00F858FB"/>
    <w:rsid w:val="00F85C46"/>
    <w:rsid w:val="00F86384"/>
    <w:rsid w:val="00F914EA"/>
    <w:rsid w:val="00F92331"/>
    <w:rsid w:val="00F93D9D"/>
    <w:rsid w:val="00F95992"/>
    <w:rsid w:val="00F95D34"/>
    <w:rsid w:val="00FA0B89"/>
    <w:rsid w:val="00FA0C9C"/>
    <w:rsid w:val="00FB1E8C"/>
    <w:rsid w:val="00FB2CD1"/>
    <w:rsid w:val="00FB2D8E"/>
    <w:rsid w:val="00FB471D"/>
    <w:rsid w:val="00FB4984"/>
    <w:rsid w:val="00FB66DD"/>
    <w:rsid w:val="00FC10DB"/>
    <w:rsid w:val="00FC330F"/>
    <w:rsid w:val="00FC4050"/>
    <w:rsid w:val="00FC47D4"/>
    <w:rsid w:val="00FC5222"/>
    <w:rsid w:val="00FD3017"/>
    <w:rsid w:val="00FD4986"/>
    <w:rsid w:val="00FD5170"/>
    <w:rsid w:val="00FD69D8"/>
    <w:rsid w:val="00FD71D1"/>
    <w:rsid w:val="00FD7C4F"/>
    <w:rsid w:val="00FE1D9A"/>
    <w:rsid w:val="00FE20F2"/>
    <w:rsid w:val="00FE4276"/>
    <w:rsid w:val="00FE6705"/>
    <w:rsid w:val="00FE67E8"/>
    <w:rsid w:val="00FF0E82"/>
    <w:rsid w:val="00FF3250"/>
    <w:rsid w:val="00FF5B8A"/>
    <w:rsid w:val="00FF721C"/>
    <w:rsid w:val="00FF74E2"/>
    <w:rsid w:val="00FF770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A606BD"/>
  <w15:docId w15:val="{D20FAE40-44A6-4E31-BDCD-AF7C7E769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1C3"/>
    <w:pPr>
      <w:spacing w:line="300" w:lineRule="atLeast"/>
    </w:pPr>
    <w:rPr>
      <w:rFonts w:ascii="Arial" w:hAnsi="Arial"/>
      <w:iCs/>
      <w:snapToGrid w:val="0"/>
      <w:sz w:val="22"/>
    </w:rPr>
  </w:style>
  <w:style w:type="paragraph" w:styleId="Overskrift1">
    <w:name w:val="heading 1"/>
    <w:basedOn w:val="Normal"/>
    <w:next w:val="Normal"/>
    <w:autoRedefine/>
    <w:qFormat/>
    <w:rsid w:val="006B71C3"/>
    <w:pPr>
      <w:keepNext/>
      <w:numPr>
        <w:numId w:val="3"/>
      </w:numPr>
      <w:spacing w:before="240" w:after="60"/>
      <w:ind w:left="431" w:hanging="431"/>
      <w:outlineLvl w:val="0"/>
    </w:pPr>
    <w:rPr>
      <w:rFonts w:cs="Arial"/>
      <w:b/>
      <w:kern w:val="28"/>
      <w:sz w:val="30"/>
      <w:szCs w:val="24"/>
    </w:rPr>
  </w:style>
  <w:style w:type="paragraph" w:styleId="Overskrift2">
    <w:name w:val="heading 2"/>
    <w:basedOn w:val="Normal"/>
    <w:next w:val="Normal"/>
    <w:autoRedefine/>
    <w:qFormat/>
    <w:rsid w:val="006B71C3"/>
    <w:pPr>
      <w:keepNext/>
      <w:numPr>
        <w:ilvl w:val="1"/>
        <w:numId w:val="3"/>
      </w:numPr>
      <w:spacing w:before="240" w:after="60"/>
      <w:ind w:left="578" w:hanging="578"/>
      <w:outlineLvl w:val="1"/>
    </w:pPr>
    <w:rPr>
      <w:b/>
      <w:sz w:val="26"/>
    </w:rPr>
  </w:style>
  <w:style w:type="paragraph" w:styleId="Overskrift3">
    <w:name w:val="heading 3"/>
    <w:basedOn w:val="Normal"/>
    <w:next w:val="Normal"/>
    <w:qFormat/>
    <w:rsid w:val="006B71C3"/>
    <w:pPr>
      <w:keepNext/>
      <w:numPr>
        <w:ilvl w:val="2"/>
        <w:numId w:val="3"/>
      </w:numPr>
      <w:spacing w:before="240" w:after="60"/>
      <w:outlineLvl w:val="2"/>
    </w:pPr>
    <w:rPr>
      <w:b/>
    </w:rPr>
  </w:style>
  <w:style w:type="paragraph" w:styleId="Overskrift4">
    <w:name w:val="heading 4"/>
    <w:basedOn w:val="Normal"/>
    <w:next w:val="Normal"/>
    <w:qFormat/>
    <w:rsid w:val="00AC24A8"/>
    <w:pPr>
      <w:keepNext/>
      <w:numPr>
        <w:ilvl w:val="3"/>
        <w:numId w:val="3"/>
      </w:numPr>
      <w:spacing w:before="240" w:after="60"/>
      <w:outlineLvl w:val="3"/>
    </w:pPr>
    <w:rPr>
      <w:i/>
    </w:rPr>
  </w:style>
  <w:style w:type="paragraph" w:styleId="Overskrift5">
    <w:name w:val="heading 5"/>
    <w:basedOn w:val="Normal"/>
    <w:next w:val="Normal"/>
    <w:qFormat/>
    <w:rsid w:val="00AC24A8"/>
    <w:pPr>
      <w:numPr>
        <w:ilvl w:val="4"/>
        <w:numId w:val="3"/>
      </w:numPr>
      <w:spacing w:before="240" w:after="60"/>
      <w:outlineLvl w:val="4"/>
    </w:pPr>
    <w:rPr>
      <w:i/>
    </w:rPr>
  </w:style>
  <w:style w:type="paragraph" w:styleId="Overskrift6">
    <w:name w:val="heading 6"/>
    <w:basedOn w:val="Normal"/>
    <w:next w:val="Normal"/>
    <w:qFormat/>
    <w:rsid w:val="00AC24A8"/>
    <w:pPr>
      <w:numPr>
        <w:ilvl w:val="5"/>
        <w:numId w:val="3"/>
      </w:numPr>
      <w:spacing w:before="240" w:after="60"/>
      <w:outlineLvl w:val="5"/>
    </w:pPr>
    <w:rPr>
      <w:i/>
    </w:rPr>
  </w:style>
  <w:style w:type="paragraph" w:styleId="Overskrift7">
    <w:name w:val="heading 7"/>
    <w:basedOn w:val="Normal"/>
    <w:next w:val="Normal"/>
    <w:qFormat/>
    <w:rsid w:val="00AC24A8"/>
    <w:pPr>
      <w:numPr>
        <w:ilvl w:val="6"/>
        <w:numId w:val="3"/>
      </w:numPr>
      <w:spacing w:before="240" w:after="60"/>
      <w:outlineLvl w:val="6"/>
    </w:pPr>
    <w:rPr>
      <w:i/>
    </w:rPr>
  </w:style>
  <w:style w:type="paragraph" w:styleId="Overskrift8">
    <w:name w:val="heading 8"/>
    <w:basedOn w:val="Normal"/>
    <w:next w:val="Normal"/>
    <w:qFormat/>
    <w:rsid w:val="00AC24A8"/>
    <w:pPr>
      <w:numPr>
        <w:ilvl w:val="7"/>
        <w:numId w:val="3"/>
      </w:numPr>
      <w:spacing w:before="240" w:after="60"/>
      <w:outlineLvl w:val="7"/>
    </w:pPr>
    <w:rPr>
      <w:i/>
    </w:rPr>
  </w:style>
  <w:style w:type="paragraph" w:styleId="Overskrift9">
    <w:name w:val="heading 9"/>
    <w:basedOn w:val="Normal"/>
    <w:next w:val="Normal"/>
    <w:qFormat/>
    <w:rsid w:val="00AC24A8"/>
    <w:pPr>
      <w:numPr>
        <w:ilvl w:val="8"/>
        <w:numId w:val="3"/>
      </w:numPr>
      <w:spacing w:before="240" w:after="60"/>
      <w:outlineLvl w:val="8"/>
    </w:pPr>
    <w:rPr>
      <w:i/>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rsid w:val="00AC24A8"/>
    <w:pPr>
      <w:spacing w:before="120" w:after="120"/>
    </w:pPr>
  </w:style>
  <w:style w:type="paragraph" w:customStyle="1" w:styleId="Stikkord">
    <w:name w:val="Stikkord"/>
    <w:basedOn w:val="Normal"/>
    <w:rsid w:val="00AC24A8"/>
    <w:pPr>
      <w:tabs>
        <w:tab w:val="left" w:pos="1418"/>
      </w:tabs>
      <w:spacing w:before="120" w:after="120"/>
      <w:ind w:left="1418" w:hanging="1418"/>
    </w:pPr>
  </w:style>
  <w:style w:type="paragraph" w:customStyle="1" w:styleId="Kule1">
    <w:name w:val="Kule 1"/>
    <w:basedOn w:val="Normal"/>
    <w:rsid w:val="00AC24A8"/>
    <w:pPr>
      <w:numPr>
        <w:numId w:val="1"/>
      </w:numPr>
      <w:spacing w:after="120"/>
    </w:pPr>
  </w:style>
  <w:style w:type="paragraph" w:styleId="Punktliste">
    <w:name w:val="List Bullet"/>
    <w:basedOn w:val="Normal"/>
    <w:rsid w:val="00FA0C9C"/>
    <w:pPr>
      <w:ind w:left="284" w:hanging="284"/>
    </w:pPr>
  </w:style>
  <w:style w:type="paragraph" w:styleId="Nummerertliste">
    <w:name w:val="List Number"/>
    <w:basedOn w:val="Normal"/>
    <w:rsid w:val="00BE5996"/>
    <w:pPr>
      <w:ind w:left="567"/>
    </w:pPr>
  </w:style>
  <w:style w:type="paragraph" w:styleId="Liste4">
    <w:name w:val="List 4"/>
    <w:basedOn w:val="Normal"/>
    <w:rsid w:val="00AC24A8"/>
    <w:pPr>
      <w:ind w:left="1132" w:hanging="283"/>
    </w:pPr>
  </w:style>
  <w:style w:type="paragraph" w:styleId="Liste5">
    <w:name w:val="List 5"/>
    <w:basedOn w:val="Normal"/>
    <w:rsid w:val="00AC24A8"/>
    <w:pPr>
      <w:ind w:left="1415" w:hanging="283"/>
    </w:pPr>
  </w:style>
  <w:style w:type="paragraph" w:customStyle="1" w:styleId="Kule2">
    <w:name w:val="Kule 2"/>
    <w:basedOn w:val="Kule1"/>
    <w:rsid w:val="00AC24A8"/>
    <w:pPr>
      <w:numPr>
        <w:numId w:val="0"/>
      </w:numPr>
      <w:tabs>
        <w:tab w:val="num" w:pos="360"/>
      </w:tabs>
      <w:ind w:left="697" w:hanging="357"/>
    </w:pPr>
  </w:style>
  <w:style w:type="character" w:styleId="Hyperkobling">
    <w:name w:val="Hyperlink"/>
    <w:basedOn w:val="Standardskriftforavsnitt"/>
    <w:uiPriority w:val="99"/>
    <w:rsid w:val="00813ED6"/>
    <w:rPr>
      <w:color w:val="0000FF"/>
      <w:u w:val="single"/>
    </w:rPr>
  </w:style>
  <w:style w:type="paragraph" w:customStyle="1" w:styleId="Overskrift">
    <w:name w:val="Overskrift"/>
    <w:basedOn w:val="Overskrift1"/>
    <w:next w:val="Normal"/>
    <w:rsid w:val="00AC24A8"/>
    <w:pPr>
      <w:numPr>
        <w:numId w:val="0"/>
      </w:numPr>
    </w:pPr>
    <w:rPr>
      <w:sz w:val="28"/>
    </w:rPr>
  </w:style>
  <w:style w:type="paragraph" w:styleId="Topptekst">
    <w:name w:val="header"/>
    <w:basedOn w:val="Normal"/>
    <w:rsid w:val="00FA0C9C"/>
    <w:pPr>
      <w:tabs>
        <w:tab w:val="center" w:pos="4536"/>
        <w:tab w:val="right" w:pos="9072"/>
      </w:tabs>
    </w:pPr>
    <w:rPr>
      <w:sz w:val="20"/>
    </w:rPr>
  </w:style>
  <w:style w:type="paragraph" w:styleId="Bunntekst">
    <w:name w:val="footer"/>
    <w:basedOn w:val="Normal"/>
    <w:rsid w:val="00813ED6"/>
    <w:pPr>
      <w:tabs>
        <w:tab w:val="center" w:pos="4536"/>
        <w:tab w:val="right" w:pos="9072"/>
      </w:tabs>
    </w:pPr>
  </w:style>
  <w:style w:type="character" w:styleId="Sidetall">
    <w:name w:val="page number"/>
    <w:rsid w:val="00FA0C9C"/>
    <w:rPr>
      <w:rFonts w:ascii="Arial" w:hAnsi="Arial" w:cs="Arial"/>
      <w:sz w:val="20"/>
    </w:rPr>
  </w:style>
  <w:style w:type="paragraph" w:styleId="INNH1">
    <w:name w:val="toc 1"/>
    <w:basedOn w:val="Normal"/>
    <w:next w:val="Normal"/>
    <w:autoRedefine/>
    <w:uiPriority w:val="39"/>
    <w:rsid w:val="0067551E"/>
  </w:style>
  <w:style w:type="paragraph" w:styleId="Bobletekst">
    <w:name w:val="Balloon Text"/>
    <w:basedOn w:val="Normal"/>
    <w:semiHidden/>
    <w:rsid w:val="00BE5996"/>
    <w:rPr>
      <w:rFonts w:ascii="Tahoma" w:hAnsi="Tahoma" w:cs="Tahoma"/>
      <w:sz w:val="16"/>
      <w:szCs w:val="16"/>
    </w:rPr>
  </w:style>
  <w:style w:type="paragraph" w:styleId="INNH2">
    <w:name w:val="toc 2"/>
    <w:basedOn w:val="Normal"/>
    <w:next w:val="Normal"/>
    <w:autoRedefine/>
    <w:uiPriority w:val="39"/>
    <w:rsid w:val="00BE5996"/>
    <w:pPr>
      <w:ind w:left="220"/>
    </w:pPr>
  </w:style>
  <w:style w:type="paragraph" w:styleId="Dokumentkart">
    <w:name w:val="Document Map"/>
    <w:basedOn w:val="Normal"/>
    <w:semiHidden/>
    <w:rsid w:val="00BE5996"/>
    <w:pPr>
      <w:shd w:val="clear" w:color="auto" w:fill="000080"/>
    </w:pPr>
    <w:rPr>
      <w:rFonts w:ascii="Tahoma" w:hAnsi="Tahoma" w:cs="Tahoma"/>
    </w:rPr>
  </w:style>
  <w:style w:type="paragraph" w:styleId="Brdtekst3">
    <w:name w:val="Body Text 3"/>
    <w:basedOn w:val="Normal"/>
    <w:rsid w:val="001939FD"/>
    <w:pPr>
      <w:spacing w:after="120"/>
    </w:pPr>
    <w:rPr>
      <w:sz w:val="16"/>
      <w:szCs w:val="16"/>
    </w:rPr>
  </w:style>
  <w:style w:type="paragraph" w:styleId="NormalWeb">
    <w:name w:val="Normal (Web)"/>
    <w:basedOn w:val="Normal"/>
    <w:rsid w:val="00386044"/>
    <w:pPr>
      <w:spacing w:before="100" w:beforeAutospacing="1" w:after="100" w:afterAutospacing="1"/>
    </w:pPr>
    <w:rPr>
      <w:rFonts w:cs="Arial"/>
      <w:iCs w:val="0"/>
      <w:snapToGrid/>
      <w:color w:val="000000"/>
      <w:sz w:val="18"/>
      <w:szCs w:val="18"/>
    </w:rPr>
  </w:style>
  <w:style w:type="character" w:styleId="Fulgthyperkobling">
    <w:name w:val="FollowedHyperlink"/>
    <w:basedOn w:val="Standardskriftforavsnitt"/>
    <w:rsid w:val="00386044"/>
    <w:rPr>
      <w:color w:val="800080"/>
      <w:u w:val="single"/>
    </w:rPr>
  </w:style>
  <w:style w:type="character" w:styleId="Utheving">
    <w:name w:val="Emphasis"/>
    <w:basedOn w:val="Standardskriftforavsnitt"/>
    <w:qFormat/>
    <w:rsid w:val="00386044"/>
    <w:rPr>
      <w:i/>
      <w:iCs/>
    </w:rPr>
  </w:style>
  <w:style w:type="paragraph" w:styleId="INNH3">
    <w:name w:val="toc 3"/>
    <w:basedOn w:val="Normal"/>
    <w:next w:val="Normal"/>
    <w:autoRedefine/>
    <w:uiPriority w:val="39"/>
    <w:rsid w:val="00D57BAB"/>
    <w:pPr>
      <w:ind w:left="440"/>
    </w:pPr>
  </w:style>
  <w:style w:type="character" w:styleId="Merknadsreferanse">
    <w:name w:val="annotation reference"/>
    <w:basedOn w:val="Standardskriftforavsnitt"/>
    <w:uiPriority w:val="99"/>
    <w:rsid w:val="002F1556"/>
    <w:rPr>
      <w:sz w:val="16"/>
    </w:rPr>
  </w:style>
  <w:style w:type="paragraph" w:styleId="Merknadstekst">
    <w:name w:val="annotation text"/>
    <w:basedOn w:val="Normal"/>
    <w:link w:val="MerknadstekstTegn"/>
    <w:uiPriority w:val="99"/>
    <w:rsid w:val="002F1556"/>
    <w:pPr>
      <w:tabs>
        <w:tab w:val="left" w:pos="709"/>
      </w:tabs>
      <w:spacing w:after="120"/>
      <w:ind w:left="709" w:hanging="709"/>
    </w:pPr>
    <w:rPr>
      <w:rFonts w:ascii="NewCenturySchlbk" w:hAnsi="NewCenturySchlbk"/>
      <w:iCs w:val="0"/>
      <w:snapToGrid/>
      <w:sz w:val="20"/>
      <w:lang w:val="en-US"/>
    </w:rPr>
  </w:style>
  <w:style w:type="paragraph" w:styleId="Punktliste2">
    <w:name w:val="List Bullet 2"/>
    <w:basedOn w:val="Normal"/>
    <w:autoRedefine/>
    <w:rsid w:val="002F1556"/>
    <w:pPr>
      <w:numPr>
        <w:numId w:val="4"/>
      </w:numPr>
    </w:pPr>
  </w:style>
  <w:style w:type="table" w:styleId="Tabellrutenett">
    <w:name w:val="Table Grid"/>
    <w:basedOn w:val="Vanligtabell"/>
    <w:uiPriority w:val="59"/>
    <w:rsid w:val="006A4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innrykk">
    <w:name w:val="Body Text Indent"/>
    <w:basedOn w:val="Normal"/>
    <w:rsid w:val="006A447E"/>
    <w:pPr>
      <w:spacing w:after="120"/>
      <w:ind w:left="283"/>
    </w:pPr>
  </w:style>
  <w:style w:type="paragraph" w:styleId="Brdtekstinnrykk3">
    <w:name w:val="Body Text Indent 3"/>
    <w:basedOn w:val="Normal"/>
    <w:rsid w:val="006A447E"/>
    <w:pPr>
      <w:spacing w:after="120"/>
      <w:ind w:left="283"/>
    </w:pPr>
    <w:rPr>
      <w:sz w:val="16"/>
      <w:szCs w:val="16"/>
    </w:rPr>
  </w:style>
  <w:style w:type="paragraph" w:customStyle="1" w:styleId="Adresse">
    <w:name w:val="Adresse"/>
    <w:basedOn w:val="Topptekst"/>
    <w:rsid w:val="00F10D5C"/>
    <w:pPr>
      <w:tabs>
        <w:tab w:val="clear" w:pos="4536"/>
        <w:tab w:val="clear" w:pos="9072"/>
      </w:tabs>
    </w:pPr>
    <w:rPr>
      <w:rFonts w:ascii="Times New Roman" w:hAnsi="Times New Roman"/>
      <w:iCs w:val="0"/>
      <w:snapToGrid/>
      <w:lang w:val="en-AU" w:eastAsia="en-US"/>
    </w:rPr>
  </w:style>
  <w:style w:type="paragraph" w:customStyle="1" w:styleId="reftekst">
    <w:name w:val="reftekst"/>
    <w:basedOn w:val="Topptekst"/>
    <w:rsid w:val="00F10D5C"/>
    <w:pPr>
      <w:tabs>
        <w:tab w:val="clear" w:pos="4536"/>
        <w:tab w:val="clear" w:pos="9072"/>
      </w:tabs>
    </w:pPr>
    <w:rPr>
      <w:rFonts w:ascii="Times New Roman" w:hAnsi="Times New Roman"/>
      <w:iCs w:val="0"/>
      <w:snapToGrid/>
      <w:sz w:val="16"/>
      <w:lang w:val="en-AU" w:eastAsia="en-US"/>
    </w:rPr>
  </w:style>
  <w:style w:type="paragraph" w:customStyle="1" w:styleId="uoff1">
    <w:name w:val="uoff_1"/>
    <w:basedOn w:val="Normal"/>
    <w:rsid w:val="00F10D5C"/>
    <w:pPr>
      <w:spacing w:before="120"/>
      <w:jc w:val="center"/>
    </w:pPr>
    <w:rPr>
      <w:rFonts w:ascii="Times New Roman" w:hAnsi="Times New Roman"/>
      <w:iCs w:val="0"/>
      <w:snapToGrid/>
      <w:sz w:val="20"/>
      <w:lang w:val="en-AU" w:eastAsia="en-US"/>
    </w:rPr>
  </w:style>
  <w:style w:type="paragraph" w:styleId="Tittel">
    <w:name w:val="Title"/>
    <w:basedOn w:val="Normal"/>
    <w:next w:val="Normal"/>
    <w:qFormat/>
    <w:rsid w:val="00F10D5C"/>
    <w:pPr>
      <w:spacing w:before="360" w:after="60"/>
      <w:outlineLvl w:val="0"/>
    </w:pPr>
    <w:rPr>
      <w:rFonts w:ascii="Times New Roman" w:hAnsi="Times New Roman"/>
      <w:iCs w:val="0"/>
      <w:snapToGrid/>
      <w:kern w:val="28"/>
      <w:sz w:val="36"/>
      <w:lang w:val="en-AU" w:eastAsia="en-US"/>
    </w:rPr>
  </w:style>
  <w:style w:type="paragraph" w:customStyle="1" w:styleId="Contractstyle">
    <w:name w:val="Contractstyle"/>
    <w:rsid w:val="00F10D5C"/>
    <w:pPr>
      <w:keepLines/>
      <w:tabs>
        <w:tab w:val="left" w:pos="720"/>
      </w:tabs>
      <w:spacing w:before="60" w:after="60"/>
      <w:ind w:left="720"/>
    </w:pPr>
    <w:rPr>
      <w:sz w:val="22"/>
      <w:lang w:eastAsia="en-US"/>
    </w:rPr>
  </w:style>
  <w:style w:type="character" w:customStyle="1" w:styleId="HFK-Heading-Eng">
    <w:name w:val="HFK- Heading - Eng"/>
    <w:basedOn w:val="Standardskriftforavsnitt"/>
    <w:rsid w:val="00F10D5C"/>
    <w:rPr>
      <w:sz w:val="24"/>
    </w:rPr>
  </w:style>
  <w:style w:type="paragraph" w:customStyle="1" w:styleId="FTnavn">
    <w:name w:val="FT_navn"/>
    <w:basedOn w:val="Topptekst"/>
    <w:rsid w:val="00F10D5C"/>
    <w:rPr>
      <w:rFonts w:ascii="Garamond" w:hAnsi="Garamond"/>
      <w:b/>
      <w:iCs w:val="0"/>
      <w:snapToGrid/>
      <w:spacing w:val="6"/>
      <w:sz w:val="28"/>
      <w:lang w:val="en-AU" w:eastAsia="en-US"/>
    </w:rPr>
  </w:style>
  <w:style w:type="paragraph" w:customStyle="1" w:styleId="FTavdeling">
    <w:name w:val="FT_avdeling"/>
    <w:basedOn w:val="Topptekst"/>
    <w:rsid w:val="00F10D5C"/>
    <w:pPr>
      <w:spacing w:before="180"/>
      <w:ind w:right="-68"/>
      <w:jc w:val="right"/>
    </w:pPr>
    <w:rPr>
      <w:rFonts w:ascii="Times New Roman" w:hAnsi="Times New Roman"/>
      <w:iCs w:val="0"/>
      <w:snapToGrid/>
      <w:sz w:val="18"/>
      <w:lang w:val="en-AU" w:eastAsia="en-US"/>
    </w:rPr>
  </w:style>
  <w:style w:type="paragraph" w:customStyle="1" w:styleId="Bunntekst1">
    <w:name w:val="Bunntekst_1"/>
    <w:basedOn w:val="Bunntekst"/>
    <w:rsid w:val="00A63286"/>
    <w:pPr>
      <w:tabs>
        <w:tab w:val="clear" w:pos="4536"/>
        <w:tab w:val="clear" w:pos="9072"/>
      </w:tabs>
      <w:spacing w:line="190" w:lineRule="exact"/>
      <w:ind w:left="57"/>
    </w:pPr>
    <w:rPr>
      <w:rFonts w:ascii="Times New Roman" w:hAnsi="Times New Roman"/>
      <w:iCs w:val="0"/>
      <w:snapToGrid/>
      <w:sz w:val="16"/>
      <w:lang w:val="en-AU" w:eastAsia="en-US"/>
    </w:rPr>
  </w:style>
  <w:style w:type="paragraph" w:styleId="Kommentaremne">
    <w:name w:val="annotation subject"/>
    <w:basedOn w:val="Merknadstekst"/>
    <w:next w:val="Merknadstekst"/>
    <w:semiHidden/>
    <w:rsid w:val="00427FE3"/>
    <w:pPr>
      <w:tabs>
        <w:tab w:val="clear" w:pos="709"/>
      </w:tabs>
      <w:spacing w:after="0"/>
      <w:ind w:left="0" w:firstLine="0"/>
    </w:pPr>
    <w:rPr>
      <w:rFonts w:ascii="Arial" w:hAnsi="Arial"/>
      <w:b/>
      <w:bCs/>
      <w:iCs/>
      <w:snapToGrid w:val="0"/>
      <w:lang w:val="nb-NO"/>
    </w:rPr>
  </w:style>
  <w:style w:type="paragraph" w:customStyle="1" w:styleId="Enkel">
    <w:name w:val="Enkel"/>
    <w:basedOn w:val="Normal"/>
    <w:rsid w:val="00493068"/>
    <w:pPr>
      <w:autoSpaceDE w:val="0"/>
      <w:autoSpaceDN w:val="0"/>
    </w:pPr>
    <w:rPr>
      <w:rFonts w:cs="Arial"/>
      <w:iCs w:val="0"/>
      <w:snapToGrid/>
      <w:sz w:val="24"/>
      <w:szCs w:val="24"/>
    </w:rPr>
  </w:style>
  <w:style w:type="character" w:customStyle="1" w:styleId="BrdtekstTegn">
    <w:name w:val="Brødtekst Tegn"/>
    <w:basedOn w:val="Standardskriftforavsnitt"/>
    <w:link w:val="Brdtekst"/>
    <w:rsid w:val="00C7630A"/>
    <w:rPr>
      <w:rFonts w:ascii="Arial" w:hAnsi="Arial"/>
      <w:iCs/>
      <w:snapToGrid w:val="0"/>
      <w:sz w:val="22"/>
      <w:lang w:val="nb-NO" w:eastAsia="nb-NO" w:bidi="ar-SA"/>
    </w:rPr>
  </w:style>
  <w:style w:type="paragraph" w:styleId="Listeavsnitt">
    <w:name w:val="List Paragraph"/>
    <w:aliases w:val="EG Bullet 1"/>
    <w:basedOn w:val="Normal"/>
    <w:link w:val="ListeavsnittTegn"/>
    <w:uiPriority w:val="34"/>
    <w:qFormat/>
    <w:rsid w:val="00F0024D"/>
    <w:pPr>
      <w:snapToGrid w:val="0"/>
      <w:ind w:left="720"/>
    </w:pPr>
    <w:rPr>
      <w:rFonts w:eastAsia="Calibri" w:cs="Arial"/>
      <w:iCs w:val="0"/>
      <w:snapToGrid/>
      <w:szCs w:val="22"/>
    </w:rPr>
  </w:style>
  <w:style w:type="paragraph" w:customStyle="1" w:styleId="Default">
    <w:name w:val="Default"/>
    <w:rsid w:val="005753FF"/>
    <w:pPr>
      <w:autoSpaceDE w:val="0"/>
      <w:autoSpaceDN w:val="0"/>
      <w:adjustRightInd w:val="0"/>
    </w:pPr>
    <w:rPr>
      <w:rFonts w:ascii="Arial" w:hAnsi="Arial" w:cs="Arial"/>
      <w:color w:val="000000"/>
      <w:sz w:val="24"/>
      <w:szCs w:val="24"/>
    </w:rPr>
  </w:style>
  <w:style w:type="paragraph" w:styleId="Revisjon">
    <w:name w:val="Revision"/>
    <w:hidden/>
    <w:uiPriority w:val="99"/>
    <w:semiHidden/>
    <w:rsid w:val="009E05D9"/>
    <w:rPr>
      <w:rFonts w:ascii="Arial" w:hAnsi="Arial"/>
      <w:iCs/>
      <w:snapToGrid w:val="0"/>
      <w:sz w:val="22"/>
    </w:rPr>
  </w:style>
  <w:style w:type="paragraph" w:styleId="Liste">
    <w:name w:val="List"/>
    <w:basedOn w:val="Normal"/>
    <w:uiPriority w:val="99"/>
    <w:unhideWhenUsed/>
    <w:rsid w:val="006A5FD4"/>
    <w:pPr>
      <w:ind w:left="283" w:hanging="283"/>
      <w:contextualSpacing/>
    </w:pPr>
  </w:style>
  <w:style w:type="paragraph" w:styleId="Liste2">
    <w:name w:val="List 2"/>
    <w:basedOn w:val="Normal"/>
    <w:uiPriority w:val="99"/>
    <w:unhideWhenUsed/>
    <w:rsid w:val="006A5FD4"/>
    <w:pPr>
      <w:ind w:left="566" w:hanging="283"/>
      <w:contextualSpacing/>
    </w:pPr>
  </w:style>
  <w:style w:type="paragraph" w:styleId="Undertittel">
    <w:name w:val="Subtitle"/>
    <w:basedOn w:val="Normal"/>
    <w:next w:val="Normal"/>
    <w:link w:val="UndertittelTegn"/>
    <w:uiPriority w:val="11"/>
    <w:qFormat/>
    <w:rsid w:val="006A5FD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UndertittelTegn">
    <w:name w:val="Undertittel Tegn"/>
    <w:basedOn w:val="Standardskriftforavsnitt"/>
    <w:link w:val="Undertittel"/>
    <w:uiPriority w:val="11"/>
    <w:rsid w:val="006A5FD4"/>
    <w:rPr>
      <w:rFonts w:asciiTheme="minorHAnsi" w:eastAsiaTheme="minorEastAsia" w:hAnsiTheme="minorHAnsi" w:cstheme="minorBidi"/>
      <w:iCs/>
      <w:snapToGrid w:val="0"/>
      <w:color w:val="5A5A5A" w:themeColor="text1" w:themeTint="A5"/>
      <w:spacing w:val="15"/>
      <w:sz w:val="22"/>
      <w:szCs w:val="22"/>
    </w:rPr>
  </w:style>
  <w:style w:type="character" w:customStyle="1" w:styleId="MerknadstekstTegn">
    <w:name w:val="Merknadstekst Tegn"/>
    <w:link w:val="Merknadstekst"/>
    <w:uiPriority w:val="99"/>
    <w:rsid w:val="00BC4959"/>
    <w:rPr>
      <w:rFonts w:ascii="NewCenturySchlbk" w:hAnsi="NewCenturySchlbk"/>
      <w:lang w:val="en-US"/>
    </w:rPr>
  </w:style>
  <w:style w:type="character" w:styleId="Ulstomtale">
    <w:name w:val="Unresolved Mention"/>
    <w:basedOn w:val="Standardskriftforavsnitt"/>
    <w:uiPriority w:val="99"/>
    <w:semiHidden/>
    <w:unhideWhenUsed/>
    <w:rsid w:val="003445AF"/>
    <w:rPr>
      <w:color w:val="605E5C"/>
      <w:shd w:val="clear" w:color="auto" w:fill="E1DFDD"/>
    </w:rPr>
  </w:style>
  <w:style w:type="character" w:customStyle="1" w:styleId="ListeavsnittTegn">
    <w:name w:val="Listeavsnitt Tegn"/>
    <w:aliases w:val="EG Bullet 1 Tegn"/>
    <w:basedOn w:val="Standardskriftforavsnitt"/>
    <w:link w:val="Listeavsnitt"/>
    <w:uiPriority w:val="34"/>
    <w:rsid w:val="000837FD"/>
    <w:rPr>
      <w:rFonts w:ascii="Arial" w:eastAsia="Calibri" w:hAnsi="Arial" w:cs="Arial"/>
      <w:sz w:val="22"/>
      <w:szCs w:val="22"/>
    </w:rPr>
  </w:style>
  <w:style w:type="paragraph" w:styleId="Fotnotetekst">
    <w:name w:val="footnote text"/>
    <w:basedOn w:val="Normal"/>
    <w:link w:val="FotnotetekstTegn"/>
    <w:uiPriority w:val="99"/>
    <w:unhideWhenUsed/>
    <w:rsid w:val="000837FD"/>
    <w:pPr>
      <w:spacing w:line="240" w:lineRule="auto"/>
    </w:pPr>
    <w:rPr>
      <w:rFonts w:asciiTheme="minorHAnsi" w:eastAsiaTheme="minorHAnsi" w:hAnsiTheme="minorHAnsi" w:cstheme="minorBidi"/>
      <w:iCs w:val="0"/>
      <w:snapToGrid/>
      <w:sz w:val="20"/>
      <w:lang w:eastAsia="en-US"/>
    </w:rPr>
  </w:style>
  <w:style w:type="character" w:customStyle="1" w:styleId="FotnotetekstTegn">
    <w:name w:val="Fotnotetekst Tegn"/>
    <w:basedOn w:val="Standardskriftforavsnitt"/>
    <w:link w:val="Fotnotetekst"/>
    <w:uiPriority w:val="99"/>
    <w:rsid w:val="000837FD"/>
    <w:rPr>
      <w:rFonts w:asciiTheme="minorHAnsi" w:eastAsiaTheme="minorHAnsi" w:hAnsiTheme="minorHAnsi" w:cstheme="minorBidi"/>
      <w:lang w:eastAsia="en-US"/>
    </w:rPr>
  </w:style>
  <w:style w:type="character" w:styleId="Fotnotereferanse">
    <w:name w:val="footnote reference"/>
    <w:basedOn w:val="Standardskriftforavsnitt"/>
    <w:uiPriority w:val="99"/>
    <w:semiHidden/>
    <w:unhideWhenUsed/>
    <w:rsid w:val="000837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9241">
      <w:bodyDiv w:val="1"/>
      <w:marLeft w:val="0"/>
      <w:marRight w:val="0"/>
      <w:marTop w:val="0"/>
      <w:marBottom w:val="0"/>
      <w:divBdr>
        <w:top w:val="none" w:sz="0" w:space="0" w:color="auto"/>
        <w:left w:val="none" w:sz="0" w:space="0" w:color="auto"/>
        <w:bottom w:val="none" w:sz="0" w:space="0" w:color="auto"/>
        <w:right w:val="none" w:sz="0" w:space="0" w:color="auto"/>
      </w:divBdr>
    </w:div>
    <w:div w:id="86317011">
      <w:bodyDiv w:val="1"/>
      <w:marLeft w:val="0"/>
      <w:marRight w:val="0"/>
      <w:marTop w:val="0"/>
      <w:marBottom w:val="0"/>
      <w:divBdr>
        <w:top w:val="none" w:sz="0" w:space="0" w:color="auto"/>
        <w:left w:val="none" w:sz="0" w:space="0" w:color="auto"/>
        <w:bottom w:val="none" w:sz="0" w:space="0" w:color="auto"/>
        <w:right w:val="none" w:sz="0" w:space="0" w:color="auto"/>
      </w:divBdr>
    </w:div>
    <w:div w:id="246379015">
      <w:bodyDiv w:val="1"/>
      <w:marLeft w:val="0"/>
      <w:marRight w:val="0"/>
      <w:marTop w:val="0"/>
      <w:marBottom w:val="0"/>
      <w:divBdr>
        <w:top w:val="none" w:sz="0" w:space="0" w:color="auto"/>
        <w:left w:val="none" w:sz="0" w:space="0" w:color="auto"/>
        <w:bottom w:val="none" w:sz="0" w:space="0" w:color="auto"/>
        <w:right w:val="none" w:sz="0" w:space="0" w:color="auto"/>
      </w:divBdr>
    </w:div>
    <w:div w:id="325788988">
      <w:bodyDiv w:val="1"/>
      <w:marLeft w:val="0"/>
      <w:marRight w:val="0"/>
      <w:marTop w:val="0"/>
      <w:marBottom w:val="0"/>
      <w:divBdr>
        <w:top w:val="none" w:sz="0" w:space="0" w:color="auto"/>
        <w:left w:val="none" w:sz="0" w:space="0" w:color="auto"/>
        <w:bottom w:val="none" w:sz="0" w:space="0" w:color="auto"/>
        <w:right w:val="none" w:sz="0" w:space="0" w:color="auto"/>
      </w:divBdr>
    </w:div>
    <w:div w:id="343672552">
      <w:bodyDiv w:val="1"/>
      <w:marLeft w:val="0"/>
      <w:marRight w:val="0"/>
      <w:marTop w:val="0"/>
      <w:marBottom w:val="0"/>
      <w:divBdr>
        <w:top w:val="none" w:sz="0" w:space="0" w:color="auto"/>
        <w:left w:val="none" w:sz="0" w:space="0" w:color="auto"/>
        <w:bottom w:val="none" w:sz="0" w:space="0" w:color="auto"/>
        <w:right w:val="none" w:sz="0" w:space="0" w:color="auto"/>
      </w:divBdr>
    </w:div>
    <w:div w:id="452136103">
      <w:bodyDiv w:val="1"/>
      <w:marLeft w:val="0"/>
      <w:marRight w:val="0"/>
      <w:marTop w:val="0"/>
      <w:marBottom w:val="0"/>
      <w:divBdr>
        <w:top w:val="none" w:sz="0" w:space="0" w:color="auto"/>
        <w:left w:val="none" w:sz="0" w:space="0" w:color="auto"/>
        <w:bottom w:val="none" w:sz="0" w:space="0" w:color="auto"/>
        <w:right w:val="none" w:sz="0" w:space="0" w:color="auto"/>
      </w:divBdr>
    </w:div>
    <w:div w:id="693191088">
      <w:bodyDiv w:val="1"/>
      <w:marLeft w:val="0"/>
      <w:marRight w:val="0"/>
      <w:marTop w:val="0"/>
      <w:marBottom w:val="0"/>
      <w:divBdr>
        <w:top w:val="none" w:sz="0" w:space="0" w:color="auto"/>
        <w:left w:val="none" w:sz="0" w:space="0" w:color="auto"/>
        <w:bottom w:val="none" w:sz="0" w:space="0" w:color="auto"/>
        <w:right w:val="none" w:sz="0" w:space="0" w:color="auto"/>
      </w:divBdr>
    </w:div>
    <w:div w:id="700860975">
      <w:bodyDiv w:val="1"/>
      <w:marLeft w:val="0"/>
      <w:marRight w:val="0"/>
      <w:marTop w:val="0"/>
      <w:marBottom w:val="0"/>
      <w:divBdr>
        <w:top w:val="none" w:sz="0" w:space="0" w:color="auto"/>
        <w:left w:val="none" w:sz="0" w:space="0" w:color="auto"/>
        <w:bottom w:val="none" w:sz="0" w:space="0" w:color="auto"/>
        <w:right w:val="none" w:sz="0" w:space="0" w:color="auto"/>
      </w:divBdr>
    </w:div>
    <w:div w:id="760688961">
      <w:bodyDiv w:val="1"/>
      <w:marLeft w:val="0"/>
      <w:marRight w:val="0"/>
      <w:marTop w:val="0"/>
      <w:marBottom w:val="0"/>
      <w:divBdr>
        <w:top w:val="none" w:sz="0" w:space="0" w:color="auto"/>
        <w:left w:val="none" w:sz="0" w:space="0" w:color="auto"/>
        <w:bottom w:val="none" w:sz="0" w:space="0" w:color="auto"/>
        <w:right w:val="none" w:sz="0" w:space="0" w:color="auto"/>
      </w:divBdr>
      <w:divsChild>
        <w:div w:id="1638142868">
          <w:marLeft w:val="0"/>
          <w:marRight w:val="0"/>
          <w:marTop w:val="0"/>
          <w:marBottom w:val="0"/>
          <w:divBdr>
            <w:top w:val="none" w:sz="0" w:space="0" w:color="auto"/>
            <w:left w:val="none" w:sz="0" w:space="0" w:color="auto"/>
            <w:bottom w:val="none" w:sz="0" w:space="0" w:color="auto"/>
            <w:right w:val="none" w:sz="0" w:space="0" w:color="auto"/>
          </w:divBdr>
        </w:div>
      </w:divsChild>
    </w:div>
    <w:div w:id="1260061947">
      <w:bodyDiv w:val="1"/>
      <w:marLeft w:val="0"/>
      <w:marRight w:val="0"/>
      <w:marTop w:val="0"/>
      <w:marBottom w:val="0"/>
      <w:divBdr>
        <w:top w:val="none" w:sz="0" w:space="0" w:color="auto"/>
        <w:left w:val="none" w:sz="0" w:space="0" w:color="auto"/>
        <w:bottom w:val="none" w:sz="0" w:space="0" w:color="auto"/>
        <w:right w:val="none" w:sz="0" w:space="0" w:color="auto"/>
      </w:divBdr>
    </w:div>
    <w:div w:id="1627812993">
      <w:bodyDiv w:val="1"/>
      <w:marLeft w:val="0"/>
      <w:marRight w:val="0"/>
      <w:marTop w:val="0"/>
      <w:marBottom w:val="0"/>
      <w:divBdr>
        <w:top w:val="none" w:sz="0" w:space="0" w:color="auto"/>
        <w:left w:val="none" w:sz="0" w:space="0" w:color="auto"/>
        <w:bottom w:val="none" w:sz="0" w:space="0" w:color="auto"/>
        <w:right w:val="none" w:sz="0" w:space="0" w:color="auto"/>
      </w:divBdr>
    </w:div>
    <w:div w:id="1677225171">
      <w:bodyDiv w:val="1"/>
      <w:marLeft w:val="0"/>
      <w:marRight w:val="0"/>
      <w:marTop w:val="0"/>
      <w:marBottom w:val="0"/>
      <w:divBdr>
        <w:top w:val="none" w:sz="0" w:space="0" w:color="auto"/>
        <w:left w:val="none" w:sz="0" w:space="0" w:color="auto"/>
        <w:bottom w:val="none" w:sz="0" w:space="0" w:color="auto"/>
        <w:right w:val="none" w:sz="0" w:space="0" w:color="auto"/>
      </w:divBdr>
    </w:div>
    <w:div w:id="1810854864">
      <w:bodyDiv w:val="1"/>
      <w:marLeft w:val="0"/>
      <w:marRight w:val="0"/>
      <w:marTop w:val="0"/>
      <w:marBottom w:val="0"/>
      <w:divBdr>
        <w:top w:val="none" w:sz="0" w:space="0" w:color="auto"/>
        <w:left w:val="none" w:sz="0" w:space="0" w:color="auto"/>
        <w:bottom w:val="none" w:sz="0" w:space="0" w:color="auto"/>
        <w:right w:val="none" w:sz="0" w:space="0" w:color="auto"/>
      </w:divBdr>
    </w:div>
    <w:div w:id="1903559842">
      <w:bodyDiv w:val="1"/>
      <w:marLeft w:val="0"/>
      <w:marRight w:val="0"/>
      <w:marTop w:val="0"/>
      <w:marBottom w:val="0"/>
      <w:divBdr>
        <w:top w:val="none" w:sz="0" w:space="0" w:color="auto"/>
        <w:left w:val="none" w:sz="0" w:space="0" w:color="auto"/>
        <w:bottom w:val="none" w:sz="0" w:space="0" w:color="auto"/>
        <w:right w:val="none" w:sz="0" w:space="0" w:color="auto"/>
      </w:divBdr>
      <w:divsChild>
        <w:div w:id="1789617452">
          <w:marLeft w:val="0"/>
          <w:marRight w:val="0"/>
          <w:marTop w:val="0"/>
          <w:marBottom w:val="0"/>
          <w:divBdr>
            <w:top w:val="none" w:sz="0" w:space="0" w:color="auto"/>
            <w:left w:val="none" w:sz="0" w:space="0" w:color="auto"/>
            <w:bottom w:val="none" w:sz="0" w:space="0" w:color="auto"/>
            <w:right w:val="none" w:sz="0" w:space="0" w:color="auto"/>
          </w:divBdr>
        </w:div>
      </w:divsChild>
    </w:div>
    <w:div w:id="1918175797">
      <w:bodyDiv w:val="1"/>
      <w:marLeft w:val="0"/>
      <w:marRight w:val="0"/>
      <w:marTop w:val="0"/>
      <w:marBottom w:val="0"/>
      <w:divBdr>
        <w:top w:val="none" w:sz="0" w:space="0" w:color="auto"/>
        <w:left w:val="none" w:sz="0" w:space="0" w:color="auto"/>
        <w:bottom w:val="none" w:sz="0" w:space="0" w:color="auto"/>
        <w:right w:val="none" w:sz="0" w:space="0" w:color="auto"/>
      </w:divBdr>
    </w:div>
    <w:div w:id="197810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kgv@eu-supply.com" TargetMode="External"/><Relationship Id="rId3" Type="http://schemas.openxmlformats.org/officeDocument/2006/relationships/customXml" Target="../customXml/item3.xml"/><Relationship Id="rId21" Type="http://schemas.openxmlformats.org/officeDocument/2006/relationships/hyperlink" Target="https://anskaffelser.no/anskaffelsesprosessen/anskaffelsesprosessen-steg-steg/avklare-behov-og-forberede-konkurransen/kvalifikasjonskrav/espd-europeisk-egenerklaeringsskjema"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mercell.atlassian.net/servicedesk/customer/portal/14/group/16/create/68" TargetMode="External"/><Relationship Id="rId2" Type="http://schemas.openxmlformats.org/officeDocument/2006/relationships/customXml" Target="../customXml/item2.xml"/><Relationship Id="rId16" Type="http://schemas.openxmlformats.org/officeDocument/2006/relationships/hyperlink" Target="mailto:kgv@eu-supply.com" TargetMode="External"/><Relationship Id="rId20" Type="http://schemas.openxmlformats.org/officeDocument/2006/relationships/hyperlink" Target="https://e-justice.europa.eu/content_find_a_company-489-en.d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eu.eu-supply.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mercell.atlassian.net/servicedesk/customer/portal/14/group/16/create/6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anskaffelser.no/sites/default/files/2021-11/DFO_Handlingsplan_2021_Digital-v2_0.pdf" TargetMode="External"/><Relationship Id="rId1" Type="http://schemas.openxmlformats.org/officeDocument/2006/relationships/hyperlink" Target="https://anskaffelser.no/verktoy/veiledere/veileder-til-regler-om-klima-og-miljohensyn-i-offentlige-anskaffelser/6-klima-og-miljokrav-i-kravspesifikasjonen"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ssFremhevet xmlns="536009c8-594f-4463-8e8d-a2e4b2ff8427">false</DssFremhevet>
    <AssignedTo xmlns="http://schemas.microsoft.com/sharepoint/v3">
      <UserInfo>
        <DisplayName/>
        <AccountId xsi:nil="true"/>
        <AccountType/>
      </UserInfo>
    </AssignedTo>
    <l917ce326c5a48e1a29f6235eea1cd41 xmlns="536009c8-594f-4463-8e8d-a2e4b2ff8427">
      <Terms xmlns="http://schemas.microsoft.com/office/infopath/2007/PartnerControls"/>
    </l917ce326c5a48e1a29f6235eea1cd41>
    <TaxCatchAll xmlns="536009c8-594f-4463-8e8d-a2e4b2ff8427"/>
    <f2f49eccf7d24422907cdfb28d82571e xmlns="536009c8-594f-4463-8e8d-a2e4b2ff8427">
      <Terms xmlns="http://schemas.microsoft.com/office/infopath/2007/PartnerControls"/>
    </f2f49eccf7d24422907cdfb28d82571e>
    <DssArchivable xmlns="793ad56b-b905-482f-99c7-e0ad214f35d2">Ikke satt</DssArchivable>
    <DssNotater xmlns="536009c8-594f-4463-8e8d-a2e4b2ff8427" xsi:nil="true"/>
    <URL xmlns="http://schemas.microsoft.com/sharepoint/v3">
      <Url xsi:nil="true"/>
      <Description xsi:nil="true"/>
    </URL>
    <DssWebsakRef xmlns="793ad56b-b905-482f-99c7-e0ad214f35d2" xsi:nil="true"/>
    <ofdc76af098e4c7f98490d5710fce5b2 xmlns="536009c8-594f-4463-8e8d-a2e4b2ff8427">
      <Terms xmlns="http://schemas.microsoft.com/office/infopath/2007/PartnerControls"/>
    </ofdc76af098e4c7f98490d5710fce5b2>
    <DssDokumenttypeChoice xmlns="536009c8-594f-4463-8e8d-a2e4b2ff8427" xsi:nil="true"/>
    <ja062c7924ed4f31b584a4220ff29390 xmlns="536009c8-594f-4463-8e8d-a2e4b2ff8427">
      <Terms xmlns="http://schemas.microsoft.com/office/infopath/2007/PartnerControls"/>
    </ja062c7924ed4f31b584a4220ff29390>
    <ec4548291c174201804f8d6e346b5e78 xmlns="536009c8-594f-4463-8e8d-a2e4b2ff8427">
      <Terms xmlns="http://schemas.microsoft.com/office/infopath/2007/PartnerControls"/>
    </ec4548291c174201804f8d6e346b5e78>
  </documentManagement>
</p:properties>
</file>

<file path=customXml/item4.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B1F8ABDDCF788C4CBEBA9788E71636DA" ma:contentTypeVersion="19" ma:contentTypeDescription="Opprett et nytt dokument." ma:contentTypeScope="" ma:versionID="50b7ff3097e7a8bd542d969f0c6ad494">
  <xsd:schema xmlns:xsd="http://www.w3.org/2001/XMLSchema" xmlns:xs="http://www.w3.org/2001/XMLSchema" xmlns:p="http://schemas.microsoft.com/office/2006/metadata/properties" xmlns:ns1="http://schemas.microsoft.com/sharepoint/v3" xmlns:ns2="536009c8-594f-4463-8e8d-a2e4b2ff8427" xmlns:ns3="793ad56b-b905-482f-99c7-e0ad214f35d2" targetNamespace="http://schemas.microsoft.com/office/2006/metadata/properties" ma:root="true" ma:fieldsID="4f70542e847eb19717fc8edb3505f648" ns1:_="" ns2:_="" ns3:_="">
    <xsd:import namespace="http://schemas.microsoft.com/sharepoint/v3"/>
    <xsd:import namespace="536009c8-594f-4463-8e8d-a2e4b2ff8427"/>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36009c8-594f-4463-8e8d-a2e4b2ff8427"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3e6baa4d-2497-49ab-a406-ccb20d16b26c}" ma:internalName="TaxCatchAll" ma:showField="CatchAllData" ma:web="536009c8-594f-4463-8e8d-a2e4b2ff8427">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3e6baa4d-2497-49ab-a406-ccb20d16b26c}" ma:internalName="TaxCatchAllLabel" ma:readOnly="true" ma:showField="CatchAllDataLabel" ma:web="536009c8-594f-4463-8e8d-a2e4b2ff8427">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C4868B-F60B-440B-86CA-7180497DFD02}">
  <ds:schemaRefs>
    <ds:schemaRef ds:uri="http://schemas.openxmlformats.org/officeDocument/2006/bibliography"/>
  </ds:schemaRefs>
</ds:datastoreItem>
</file>

<file path=customXml/itemProps2.xml><?xml version="1.0" encoding="utf-8"?>
<ds:datastoreItem xmlns:ds="http://schemas.openxmlformats.org/officeDocument/2006/customXml" ds:itemID="{0A8A2B75-9F17-4718-ABFE-D7A76C24FF71}">
  <ds:schemaRefs>
    <ds:schemaRef ds:uri="http://schemas.microsoft.com/sharepoint/v3/contenttype/forms"/>
  </ds:schemaRefs>
</ds:datastoreItem>
</file>

<file path=customXml/itemProps3.xml><?xml version="1.0" encoding="utf-8"?>
<ds:datastoreItem xmlns:ds="http://schemas.openxmlformats.org/officeDocument/2006/customXml" ds:itemID="{616064BC-67C9-47AE-B590-207C4FB682AB}">
  <ds:schemaRefs>
    <ds:schemaRef ds:uri="http://purl.org/dc/elements/1.1/"/>
    <ds:schemaRef ds:uri="http://schemas.microsoft.com/office/2006/metadata/properties"/>
    <ds:schemaRef ds:uri="536009c8-594f-4463-8e8d-a2e4b2ff8427"/>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93ad56b-b905-482f-99c7-e0ad214f35d2"/>
    <ds:schemaRef ds:uri="http://www.w3.org/XML/1998/namespace"/>
    <ds:schemaRef ds:uri="http://purl.org/dc/dcmitype/"/>
  </ds:schemaRefs>
</ds:datastoreItem>
</file>

<file path=customXml/itemProps4.xml><?xml version="1.0" encoding="utf-8"?>
<ds:datastoreItem xmlns:ds="http://schemas.openxmlformats.org/officeDocument/2006/customXml" ds:itemID="{27708190-5081-4F20-951E-930174F3D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36009c8-594f-4463-8e8d-a2e4b2ff8427"/>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14</Pages>
  <Words>3784</Words>
  <Characters>27175</Characters>
  <Application>Microsoft Office Word</Application>
  <DocSecurity>0</DocSecurity>
  <Lines>647</Lines>
  <Paragraphs>312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30647</CharactersWithSpaces>
  <SharedDoc>false</SharedDoc>
  <HLinks>
    <vt:vector size="192" baseType="variant">
      <vt:variant>
        <vt:i4>1245235</vt:i4>
      </vt:variant>
      <vt:variant>
        <vt:i4>196</vt:i4>
      </vt:variant>
      <vt:variant>
        <vt:i4>0</vt:i4>
      </vt:variant>
      <vt:variant>
        <vt:i4>5</vt:i4>
      </vt:variant>
      <vt:variant>
        <vt:lpwstr/>
      </vt:variant>
      <vt:variant>
        <vt:lpwstr>_Toc377454237</vt:lpwstr>
      </vt:variant>
      <vt:variant>
        <vt:i4>1245235</vt:i4>
      </vt:variant>
      <vt:variant>
        <vt:i4>190</vt:i4>
      </vt:variant>
      <vt:variant>
        <vt:i4>0</vt:i4>
      </vt:variant>
      <vt:variant>
        <vt:i4>5</vt:i4>
      </vt:variant>
      <vt:variant>
        <vt:lpwstr/>
      </vt:variant>
      <vt:variant>
        <vt:lpwstr>_Toc377454236</vt:lpwstr>
      </vt:variant>
      <vt:variant>
        <vt:i4>1245235</vt:i4>
      </vt:variant>
      <vt:variant>
        <vt:i4>184</vt:i4>
      </vt:variant>
      <vt:variant>
        <vt:i4>0</vt:i4>
      </vt:variant>
      <vt:variant>
        <vt:i4>5</vt:i4>
      </vt:variant>
      <vt:variant>
        <vt:lpwstr/>
      </vt:variant>
      <vt:variant>
        <vt:lpwstr>_Toc377454235</vt:lpwstr>
      </vt:variant>
      <vt:variant>
        <vt:i4>1245235</vt:i4>
      </vt:variant>
      <vt:variant>
        <vt:i4>178</vt:i4>
      </vt:variant>
      <vt:variant>
        <vt:i4>0</vt:i4>
      </vt:variant>
      <vt:variant>
        <vt:i4>5</vt:i4>
      </vt:variant>
      <vt:variant>
        <vt:lpwstr/>
      </vt:variant>
      <vt:variant>
        <vt:lpwstr>_Toc377454234</vt:lpwstr>
      </vt:variant>
      <vt:variant>
        <vt:i4>1245235</vt:i4>
      </vt:variant>
      <vt:variant>
        <vt:i4>172</vt:i4>
      </vt:variant>
      <vt:variant>
        <vt:i4>0</vt:i4>
      </vt:variant>
      <vt:variant>
        <vt:i4>5</vt:i4>
      </vt:variant>
      <vt:variant>
        <vt:lpwstr/>
      </vt:variant>
      <vt:variant>
        <vt:lpwstr>_Toc377454233</vt:lpwstr>
      </vt:variant>
      <vt:variant>
        <vt:i4>1245235</vt:i4>
      </vt:variant>
      <vt:variant>
        <vt:i4>166</vt:i4>
      </vt:variant>
      <vt:variant>
        <vt:i4>0</vt:i4>
      </vt:variant>
      <vt:variant>
        <vt:i4>5</vt:i4>
      </vt:variant>
      <vt:variant>
        <vt:lpwstr/>
      </vt:variant>
      <vt:variant>
        <vt:lpwstr>_Toc377454232</vt:lpwstr>
      </vt:variant>
      <vt:variant>
        <vt:i4>1245235</vt:i4>
      </vt:variant>
      <vt:variant>
        <vt:i4>160</vt:i4>
      </vt:variant>
      <vt:variant>
        <vt:i4>0</vt:i4>
      </vt:variant>
      <vt:variant>
        <vt:i4>5</vt:i4>
      </vt:variant>
      <vt:variant>
        <vt:lpwstr/>
      </vt:variant>
      <vt:variant>
        <vt:lpwstr>_Toc377454231</vt:lpwstr>
      </vt:variant>
      <vt:variant>
        <vt:i4>1245235</vt:i4>
      </vt:variant>
      <vt:variant>
        <vt:i4>154</vt:i4>
      </vt:variant>
      <vt:variant>
        <vt:i4>0</vt:i4>
      </vt:variant>
      <vt:variant>
        <vt:i4>5</vt:i4>
      </vt:variant>
      <vt:variant>
        <vt:lpwstr/>
      </vt:variant>
      <vt:variant>
        <vt:lpwstr>_Toc377454230</vt:lpwstr>
      </vt:variant>
      <vt:variant>
        <vt:i4>1179699</vt:i4>
      </vt:variant>
      <vt:variant>
        <vt:i4>148</vt:i4>
      </vt:variant>
      <vt:variant>
        <vt:i4>0</vt:i4>
      </vt:variant>
      <vt:variant>
        <vt:i4>5</vt:i4>
      </vt:variant>
      <vt:variant>
        <vt:lpwstr/>
      </vt:variant>
      <vt:variant>
        <vt:lpwstr>_Toc377454229</vt:lpwstr>
      </vt:variant>
      <vt:variant>
        <vt:i4>1179699</vt:i4>
      </vt:variant>
      <vt:variant>
        <vt:i4>142</vt:i4>
      </vt:variant>
      <vt:variant>
        <vt:i4>0</vt:i4>
      </vt:variant>
      <vt:variant>
        <vt:i4>5</vt:i4>
      </vt:variant>
      <vt:variant>
        <vt:lpwstr/>
      </vt:variant>
      <vt:variant>
        <vt:lpwstr>_Toc377454228</vt:lpwstr>
      </vt:variant>
      <vt:variant>
        <vt:i4>1179699</vt:i4>
      </vt:variant>
      <vt:variant>
        <vt:i4>136</vt:i4>
      </vt:variant>
      <vt:variant>
        <vt:i4>0</vt:i4>
      </vt:variant>
      <vt:variant>
        <vt:i4>5</vt:i4>
      </vt:variant>
      <vt:variant>
        <vt:lpwstr/>
      </vt:variant>
      <vt:variant>
        <vt:lpwstr>_Toc377454227</vt:lpwstr>
      </vt:variant>
      <vt:variant>
        <vt:i4>1179699</vt:i4>
      </vt:variant>
      <vt:variant>
        <vt:i4>130</vt:i4>
      </vt:variant>
      <vt:variant>
        <vt:i4>0</vt:i4>
      </vt:variant>
      <vt:variant>
        <vt:i4>5</vt:i4>
      </vt:variant>
      <vt:variant>
        <vt:lpwstr/>
      </vt:variant>
      <vt:variant>
        <vt:lpwstr>_Toc377454226</vt:lpwstr>
      </vt:variant>
      <vt:variant>
        <vt:i4>1179699</vt:i4>
      </vt:variant>
      <vt:variant>
        <vt:i4>124</vt:i4>
      </vt:variant>
      <vt:variant>
        <vt:i4>0</vt:i4>
      </vt:variant>
      <vt:variant>
        <vt:i4>5</vt:i4>
      </vt:variant>
      <vt:variant>
        <vt:lpwstr/>
      </vt:variant>
      <vt:variant>
        <vt:lpwstr>_Toc377454225</vt:lpwstr>
      </vt:variant>
      <vt:variant>
        <vt:i4>1179699</vt:i4>
      </vt:variant>
      <vt:variant>
        <vt:i4>118</vt:i4>
      </vt:variant>
      <vt:variant>
        <vt:i4>0</vt:i4>
      </vt:variant>
      <vt:variant>
        <vt:i4>5</vt:i4>
      </vt:variant>
      <vt:variant>
        <vt:lpwstr/>
      </vt:variant>
      <vt:variant>
        <vt:lpwstr>_Toc377454224</vt:lpwstr>
      </vt:variant>
      <vt:variant>
        <vt:i4>1179699</vt:i4>
      </vt:variant>
      <vt:variant>
        <vt:i4>112</vt:i4>
      </vt:variant>
      <vt:variant>
        <vt:i4>0</vt:i4>
      </vt:variant>
      <vt:variant>
        <vt:i4>5</vt:i4>
      </vt:variant>
      <vt:variant>
        <vt:lpwstr/>
      </vt:variant>
      <vt:variant>
        <vt:lpwstr>_Toc377454223</vt:lpwstr>
      </vt:variant>
      <vt:variant>
        <vt:i4>1179699</vt:i4>
      </vt:variant>
      <vt:variant>
        <vt:i4>106</vt:i4>
      </vt:variant>
      <vt:variant>
        <vt:i4>0</vt:i4>
      </vt:variant>
      <vt:variant>
        <vt:i4>5</vt:i4>
      </vt:variant>
      <vt:variant>
        <vt:lpwstr/>
      </vt:variant>
      <vt:variant>
        <vt:lpwstr>_Toc377454222</vt:lpwstr>
      </vt:variant>
      <vt:variant>
        <vt:i4>1179699</vt:i4>
      </vt:variant>
      <vt:variant>
        <vt:i4>100</vt:i4>
      </vt:variant>
      <vt:variant>
        <vt:i4>0</vt:i4>
      </vt:variant>
      <vt:variant>
        <vt:i4>5</vt:i4>
      </vt:variant>
      <vt:variant>
        <vt:lpwstr/>
      </vt:variant>
      <vt:variant>
        <vt:lpwstr>_Toc377454221</vt:lpwstr>
      </vt:variant>
      <vt:variant>
        <vt:i4>1179699</vt:i4>
      </vt:variant>
      <vt:variant>
        <vt:i4>94</vt:i4>
      </vt:variant>
      <vt:variant>
        <vt:i4>0</vt:i4>
      </vt:variant>
      <vt:variant>
        <vt:i4>5</vt:i4>
      </vt:variant>
      <vt:variant>
        <vt:lpwstr/>
      </vt:variant>
      <vt:variant>
        <vt:lpwstr>_Toc377454220</vt:lpwstr>
      </vt:variant>
      <vt:variant>
        <vt:i4>1114163</vt:i4>
      </vt:variant>
      <vt:variant>
        <vt:i4>88</vt:i4>
      </vt:variant>
      <vt:variant>
        <vt:i4>0</vt:i4>
      </vt:variant>
      <vt:variant>
        <vt:i4>5</vt:i4>
      </vt:variant>
      <vt:variant>
        <vt:lpwstr/>
      </vt:variant>
      <vt:variant>
        <vt:lpwstr>_Toc377454219</vt:lpwstr>
      </vt:variant>
      <vt:variant>
        <vt:i4>1114163</vt:i4>
      </vt:variant>
      <vt:variant>
        <vt:i4>82</vt:i4>
      </vt:variant>
      <vt:variant>
        <vt:i4>0</vt:i4>
      </vt:variant>
      <vt:variant>
        <vt:i4>5</vt:i4>
      </vt:variant>
      <vt:variant>
        <vt:lpwstr/>
      </vt:variant>
      <vt:variant>
        <vt:lpwstr>_Toc377454218</vt:lpwstr>
      </vt:variant>
      <vt:variant>
        <vt:i4>1114163</vt:i4>
      </vt:variant>
      <vt:variant>
        <vt:i4>76</vt:i4>
      </vt:variant>
      <vt:variant>
        <vt:i4>0</vt:i4>
      </vt:variant>
      <vt:variant>
        <vt:i4>5</vt:i4>
      </vt:variant>
      <vt:variant>
        <vt:lpwstr/>
      </vt:variant>
      <vt:variant>
        <vt:lpwstr>_Toc377454217</vt:lpwstr>
      </vt:variant>
      <vt:variant>
        <vt:i4>1114163</vt:i4>
      </vt:variant>
      <vt:variant>
        <vt:i4>70</vt:i4>
      </vt:variant>
      <vt:variant>
        <vt:i4>0</vt:i4>
      </vt:variant>
      <vt:variant>
        <vt:i4>5</vt:i4>
      </vt:variant>
      <vt:variant>
        <vt:lpwstr/>
      </vt:variant>
      <vt:variant>
        <vt:lpwstr>_Toc377454216</vt:lpwstr>
      </vt:variant>
      <vt:variant>
        <vt:i4>1114163</vt:i4>
      </vt:variant>
      <vt:variant>
        <vt:i4>64</vt:i4>
      </vt:variant>
      <vt:variant>
        <vt:i4>0</vt:i4>
      </vt:variant>
      <vt:variant>
        <vt:i4>5</vt:i4>
      </vt:variant>
      <vt:variant>
        <vt:lpwstr/>
      </vt:variant>
      <vt:variant>
        <vt:lpwstr>_Toc377454215</vt:lpwstr>
      </vt:variant>
      <vt:variant>
        <vt:i4>1114163</vt:i4>
      </vt:variant>
      <vt:variant>
        <vt:i4>58</vt:i4>
      </vt:variant>
      <vt:variant>
        <vt:i4>0</vt:i4>
      </vt:variant>
      <vt:variant>
        <vt:i4>5</vt:i4>
      </vt:variant>
      <vt:variant>
        <vt:lpwstr/>
      </vt:variant>
      <vt:variant>
        <vt:lpwstr>_Toc377454214</vt:lpwstr>
      </vt:variant>
      <vt:variant>
        <vt:i4>1114163</vt:i4>
      </vt:variant>
      <vt:variant>
        <vt:i4>52</vt:i4>
      </vt:variant>
      <vt:variant>
        <vt:i4>0</vt:i4>
      </vt:variant>
      <vt:variant>
        <vt:i4>5</vt:i4>
      </vt:variant>
      <vt:variant>
        <vt:lpwstr/>
      </vt:variant>
      <vt:variant>
        <vt:lpwstr>_Toc377454213</vt:lpwstr>
      </vt:variant>
      <vt:variant>
        <vt:i4>1114163</vt:i4>
      </vt:variant>
      <vt:variant>
        <vt:i4>46</vt:i4>
      </vt:variant>
      <vt:variant>
        <vt:i4>0</vt:i4>
      </vt:variant>
      <vt:variant>
        <vt:i4>5</vt:i4>
      </vt:variant>
      <vt:variant>
        <vt:lpwstr/>
      </vt:variant>
      <vt:variant>
        <vt:lpwstr>_Toc377454212</vt:lpwstr>
      </vt:variant>
      <vt:variant>
        <vt:i4>1114163</vt:i4>
      </vt:variant>
      <vt:variant>
        <vt:i4>40</vt:i4>
      </vt:variant>
      <vt:variant>
        <vt:i4>0</vt:i4>
      </vt:variant>
      <vt:variant>
        <vt:i4>5</vt:i4>
      </vt:variant>
      <vt:variant>
        <vt:lpwstr/>
      </vt:variant>
      <vt:variant>
        <vt:lpwstr>_Toc377454211</vt:lpwstr>
      </vt:variant>
      <vt:variant>
        <vt:i4>1114163</vt:i4>
      </vt:variant>
      <vt:variant>
        <vt:i4>34</vt:i4>
      </vt:variant>
      <vt:variant>
        <vt:i4>0</vt:i4>
      </vt:variant>
      <vt:variant>
        <vt:i4>5</vt:i4>
      </vt:variant>
      <vt:variant>
        <vt:lpwstr/>
      </vt:variant>
      <vt:variant>
        <vt:lpwstr>_Toc377454210</vt:lpwstr>
      </vt:variant>
      <vt:variant>
        <vt:i4>1048627</vt:i4>
      </vt:variant>
      <vt:variant>
        <vt:i4>28</vt:i4>
      </vt:variant>
      <vt:variant>
        <vt:i4>0</vt:i4>
      </vt:variant>
      <vt:variant>
        <vt:i4>5</vt:i4>
      </vt:variant>
      <vt:variant>
        <vt:lpwstr/>
      </vt:variant>
      <vt:variant>
        <vt:lpwstr>_Toc377454209</vt:lpwstr>
      </vt:variant>
      <vt:variant>
        <vt:i4>1048627</vt:i4>
      </vt:variant>
      <vt:variant>
        <vt:i4>22</vt:i4>
      </vt:variant>
      <vt:variant>
        <vt:i4>0</vt:i4>
      </vt:variant>
      <vt:variant>
        <vt:i4>5</vt:i4>
      </vt:variant>
      <vt:variant>
        <vt:lpwstr/>
      </vt:variant>
      <vt:variant>
        <vt:lpwstr>_Toc377454208</vt:lpwstr>
      </vt:variant>
      <vt:variant>
        <vt:i4>1048627</vt:i4>
      </vt:variant>
      <vt:variant>
        <vt:i4>16</vt:i4>
      </vt:variant>
      <vt:variant>
        <vt:i4>0</vt:i4>
      </vt:variant>
      <vt:variant>
        <vt:i4>5</vt:i4>
      </vt:variant>
      <vt:variant>
        <vt:lpwstr/>
      </vt:variant>
      <vt:variant>
        <vt:lpwstr>_Toc377454207</vt:lpwstr>
      </vt:variant>
      <vt:variant>
        <vt:i4>1048627</vt:i4>
      </vt:variant>
      <vt:variant>
        <vt:i4>10</vt:i4>
      </vt:variant>
      <vt:variant>
        <vt:i4>0</vt:i4>
      </vt:variant>
      <vt:variant>
        <vt:i4>5</vt:i4>
      </vt:variant>
      <vt:variant>
        <vt:lpwstr/>
      </vt:variant>
      <vt:variant>
        <vt:lpwstr>_Toc377454206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Helen Sæbø</dc:creator>
  <cp:lastModifiedBy>Helen Sæbø</cp:lastModifiedBy>
  <cp:revision>22</cp:revision>
  <dcterms:created xsi:type="dcterms:W3CDTF">2026-07-01T12:19:00Z</dcterms:created>
  <dcterms:modified xsi:type="dcterms:W3CDTF">2026-07-09T08:45:00Z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22f7043-6caf-4431-9109-8eff758a1d8b_Enabled">
    <vt:lpwstr>true</vt:lpwstr>
  </property>
  <property fmtid="{D5CDD505-2E9C-101B-9397-08002B2CF9AE}" pid="3" name="MSIP_Label_b22f7043-6caf-4431-9109-8eff758a1d8b_SetDate">
    <vt:lpwstr>2026-06-23T10:59:53Z</vt:lpwstr>
  </property>
  <property fmtid="{D5CDD505-2E9C-101B-9397-08002B2CF9AE}" pid="4" name="MSIP_Label_b22f7043-6caf-4431-9109-8eff758a1d8b_Method">
    <vt:lpwstr>Standard</vt:lpwstr>
  </property>
  <property fmtid="{D5CDD505-2E9C-101B-9397-08002B2CF9AE}" pid="5" name="MSIP_Label_b22f7043-6caf-4431-9109-8eff758a1d8b_Name">
    <vt:lpwstr>Intern (DSS)</vt:lpwstr>
  </property>
  <property fmtid="{D5CDD505-2E9C-101B-9397-08002B2CF9AE}" pid="6" name="MSIP_Label_b22f7043-6caf-4431-9109-8eff758a1d8b_SiteId">
    <vt:lpwstr>f696e186-1c3b-44cd-bf76-5ace0e7007bd</vt:lpwstr>
  </property>
  <property fmtid="{D5CDD505-2E9C-101B-9397-08002B2CF9AE}" pid="7" name="MSIP_Label_b22f7043-6caf-4431-9109-8eff758a1d8b_ActionId">
    <vt:lpwstr>9d1fbb66-81c6-477e-9572-b37f22e1e012</vt:lpwstr>
  </property>
  <property fmtid="{D5CDD505-2E9C-101B-9397-08002B2CF9AE}" pid="8" name="MSIP_Label_b22f7043-6caf-4431-9109-8eff758a1d8b_ContentBits">
    <vt:lpwstr>0</vt:lpwstr>
  </property>
  <property fmtid="{D5CDD505-2E9C-101B-9397-08002B2CF9AE}" pid="9" name="MSIP_Label_b22f7043-6caf-4431-9109-8eff758a1d8b_Tag">
    <vt:lpwstr>10, 3, 0, 1</vt:lpwstr>
  </property>
  <property fmtid="{D5CDD505-2E9C-101B-9397-08002B2CF9AE}" pid="10" name="MSIP_Label_d5646c3b-1a70-4fbb-ba25-0149df6b7e41_SiteId">
    <vt:lpwstr>f696e186-1c3b-44cd-bf76-5ace0e7007bd</vt:lpwstr>
  </property>
  <property fmtid="{D5CDD505-2E9C-101B-9397-08002B2CF9AE}" pid="11" name="MSIP_Label_d5646c3b-1a70-4fbb-ba25-0149df6b7e41_SetDate">
    <vt:lpwstr>2018-11-14T12:42:57.8955587Z</vt:lpwstr>
  </property>
  <property fmtid="{D5CDD505-2E9C-101B-9397-08002B2CF9AE}" pid="12" name="MSIP_Label_d5646c3b-1a70-4fbb-ba25-0149df6b7e41_Owner">
    <vt:lpwstr>Fride-Alvilde-Stensrud.Gundersen@dss.dep.no</vt:lpwstr>
  </property>
  <property fmtid="{D5CDD505-2E9C-101B-9397-08002B2CF9AE}" pid="13" name="ContentTypeId">
    <vt:lpwstr>0x0101002C1B27F07ED111E5A8370800200C9A66010100B1F8ABDDCF788C4CBEBA9788E71636DA</vt:lpwstr>
  </property>
  <property fmtid="{D5CDD505-2E9C-101B-9397-08002B2CF9AE}" pid="14" name="MSIP_Label_d5646c3b-1a70-4fbb-ba25-0149df6b7e41_Extended_MSFT_Method">
    <vt:lpwstr>Automatic</vt:lpwstr>
  </property>
  <property fmtid="{D5CDD505-2E9C-101B-9397-08002B2CF9AE}" pid="15" name="MSIP_Label_d5646c3b-1a70-4fbb-ba25-0149df6b7e41_Name">
    <vt:lpwstr>Intern (DSS)</vt:lpwstr>
  </property>
  <property fmtid="{D5CDD505-2E9C-101B-9397-08002B2CF9AE}" pid="16" name="MSIP_Label_d5646c3b-1a70-4fbb-ba25-0149df6b7e41_Enabled">
    <vt:lpwstr>True</vt:lpwstr>
  </property>
  <property fmtid="{D5CDD505-2E9C-101B-9397-08002B2CF9AE}" pid="17" name="MSIP_Label_d5646c3b-1a70-4fbb-ba25-0149df6b7e41_Application">
    <vt:lpwstr>Microsoft Azure Information Protection</vt:lpwstr>
  </property>
  <property fmtid="{D5CDD505-2E9C-101B-9397-08002B2CF9AE}" pid="18" name="DssFunksjon">
    <vt:lpwstr/>
  </property>
  <property fmtid="{D5CDD505-2E9C-101B-9397-08002B2CF9AE}" pid="19" name="DssAvdeling">
    <vt:lpwstr/>
  </property>
  <property fmtid="{D5CDD505-2E9C-101B-9397-08002B2CF9AE}" pid="20" name="DssDepartement">
    <vt:lpwstr/>
  </property>
  <property fmtid="{D5CDD505-2E9C-101B-9397-08002B2CF9AE}" pid="21" name="DssRomtype">
    <vt:lpwstr/>
  </property>
  <property fmtid="{D5CDD505-2E9C-101B-9397-08002B2CF9AE}" pid="22" name="DssEmneord">
    <vt:lpwstr/>
  </property>
</Properties>
</file>